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3F9" w:rsidRPr="00ED40B3" w:rsidRDefault="00013C77">
      <w:pPr>
        <w:pStyle w:val="2"/>
        <w:rPr>
          <w:rFonts w:ascii="Times New Roman" w:eastAsia="標楷體" w:hAnsi="Times New Roman" w:cs="Times New Roman"/>
        </w:rPr>
      </w:pPr>
      <w:r w:rsidRPr="00ED40B3">
        <w:rPr>
          <w:rFonts w:ascii="Times New Roman" w:eastAsia="標楷體" w:hAnsi="Times New Roman" w:cs="Times New Roman"/>
        </w:rPr>
        <w:t>西藥製劑廠</w:t>
      </w:r>
      <w:r>
        <w:rPr>
          <w:rFonts w:ascii="Times New Roman" w:eastAsia="標楷體" w:hAnsi="Times New Roman" w:cs="Times New Roman"/>
        </w:rPr>
        <w:t>產品劑型表</w:t>
      </w:r>
    </w:p>
    <w:p w:rsidR="005E63F9" w:rsidRPr="00ED40B3" w:rsidRDefault="005E63F9">
      <w:pPr>
        <w:pStyle w:val="a3"/>
        <w:spacing w:before="8"/>
        <w:ind w:left="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3"/>
        <w:gridCol w:w="2283"/>
        <w:gridCol w:w="2282"/>
      </w:tblGrid>
      <w:tr w:rsidR="005E63F9" w:rsidRPr="00ED40B3">
        <w:trPr>
          <w:trHeight w:val="358"/>
        </w:trPr>
        <w:tc>
          <w:tcPr>
            <w:tcW w:w="2281" w:type="dxa"/>
            <w:tcBorders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3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劑型</w:t>
            </w: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67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滅菌方式</w:t>
            </w:r>
          </w:p>
        </w:tc>
        <w:tc>
          <w:tcPr>
            <w:tcW w:w="2282" w:type="dxa"/>
            <w:tcBorders>
              <w:left w:val="single" w:sz="4" w:space="0" w:color="000000"/>
              <w:bottom w:val="doub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備註</w:t>
            </w:r>
          </w:p>
        </w:tc>
      </w:tr>
      <w:tr w:rsidR="005E63F9" w:rsidRPr="00ED40B3">
        <w:trPr>
          <w:trHeight w:val="35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固體類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7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spacing w:before="1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半固體類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9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4"/>
                <w:sz w:val="24"/>
              </w:rPr>
              <w:t>液體類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5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200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29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4"/>
              </w:rPr>
              <w:t>特殊劑型或產品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1"/>
        </w:trPr>
        <w:tc>
          <w:tcPr>
            <w:tcW w:w="2281" w:type="dxa"/>
            <w:vMerge w:val="restart"/>
            <w:tcBorders>
              <w:top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5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spacing w:before="1"/>
              <w:ind w:left="24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其他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25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26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24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24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1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5E63F9" w:rsidRPr="00ED40B3" w:rsidRDefault="002F5093">
      <w:pPr>
        <w:pStyle w:val="a3"/>
        <w:spacing w:before="27"/>
        <w:rPr>
          <w:rFonts w:ascii="Times New Roman" w:eastAsia="標楷體" w:hAnsi="Times New Roman" w:cs="Times New Roman"/>
        </w:rPr>
      </w:pPr>
      <w:proofErr w:type="gramStart"/>
      <w:r w:rsidRPr="00ED40B3">
        <w:rPr>
          <w:rFonts w:ascii="Times New Roman" w:eastAsia="標楷體" w:hAnsi="Times New Roman" w:cs="Times New Roman"/>
          <w:spacing w:val="-1"/>
        </w:rPr>
        <w:t>＊</w:t>
      </w:r>
      <w:proofErr w:type="gramEnd"/>
      <w:r w:rsidRPr="00ED40B3">
        <w:rPr>
          <w:rFonts w:ascii="Times New Roman" w:eastAsia="標楷體" w:hAnsi="Times New Roman" w:cs="Times New Roman"/>
          <w:spacing w:val="-1"/>
        </w:rPr>
        <w:t>本表格可依照廠內實際情形做修改。</w:t>
      </w:r>
    </w:p>
    <w:p w:rsidR="005E63F9" w:rsidRPr="00ED40B3" w:rsidRDefault="005E63F9">
      <w:pPr>
        <w:pStyle w:val="a3"/>
        <w:rPr>
          <w:rFonts w:ascii="Times New Roman" w:eastAsia="標楷體" w:hAnsi="Times New Roman" w:cs="Times New Roman"/>
        </w:rPr>
        <w:sectPr w:rsidR="005E63F9" w:rsidRPr="00ED40B3">
          <w:headerReference w:type="default" r:id="rId7"/>
          <w:footerReference w:type="default" r:id="rId8"/>
          <w:pgSz w:w="11910" w:h="16840"/>
          <w:pgMar w:top="1440" w:right="992" w:bottom="1220" w:left="1275" w:header="1066" w:footer="1039" w:gutter="0"/>
          <w:cols w:space="720"/>
        </w:sectPr>
      </w:pPr>
    </w:p>
    <w:p w:rsidR="005E63F9" w:rsidRPr="00ED40B3" w:rsidRDefault="00013C77">
      <w:pPr>
        <w:pStyle w:val="2"/>
        <w:rPr>
          <w:rFonts w:ascii="Times New Roman" w:eastAsia="標楷體" w:hAnsi="Times New Roman" w:cs="Times New Roman"/>
        </w:rPr>
      </w:pPr>
      <w:bookmarkStart w:id="0" w:name="_GoBack"/>
      <w:bookmarkEnd w:id="0"/>
      <w:r w:rsidRPr="00ED40B3">
        <w:rPr>
          <w:rFonts w:ascii="Times New Roman" w:eastAsia="標楷體" w:hAnsi="Times New Roman" w:cs="Times New Roman"/>
        </w:rPr>
        <w:lastRenderedPageBreak/>
        <w:t>原料藥廠</w:t>
      </w:r>
      <w:r w:rsidR="002F5093" w:rsidRPr="00ED40B3">
        <w:rPr>
          <w:rFonts w:ascii="Times New Roman" w:eastAsia="標楷體" w:hAnsi="Times New Roman" w:cs="Times New Roman"/>
        </w:rPr>
        <w:t>原料藥品項表</w:t>
      </w:r>
    </w:p>
    <w:p w:rsidR="005E63F9" w:rsidRPr="00ED40B3" w:rsidRDefault="005E63F9">
      <w:pPr>
        <w:pStyle w:val="a3"/>
        <w:spacing w:before="8"/>
        <w:ind w:left="0"/>
        <w:rPr>
          <w:rFonts w:ascii="Times New Roman" w:eastAsia="標楷體" w:hAnsi="Times New Roman" w:cs="Times New Roman"/>
          <w:sz w:val="11"/>
        </w:rPr>
      </w:pPr>
    </w:p>
    <w:tbl>
      <w:tblPr>
        <w:tblStyle w:val="TableNormal"/>
        <w:tblW w:w="0" w:type="auto"/>
        <w:tblInd w:w="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3"/>
        <w:gridCol w:w="2283"/>
        <w:gridCol w:w="2282"/>
      </w:tblGrid>
      <w:tr w:rsidR="005E63F9" w:rsidRPr="00ED40B3">
        <w:trPr>
          <w:trHeight w:val="358"/>
        </w:trPr>
        <w:tc>
          <w:tcPr>
            <w:tcW w:w="2281" w:type="dxa"/>
            <w:tcBorders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3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品項</w:t>
            </w:r>
          </w:p>
        </w:tc>
        <w:tc>
          <w:tcPr>
            <w:tcW w:w="2283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675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滅菌方式</w:t>
            </w:r>
          </w:p>
        </w:tc>
        <w:tc>
          <w:tcPr>
            <w:tcW w:w="2282" w:type="dxa"/>
            <w:tcBorders>
              <w:left w:val="single" w:sz="4" w:space="0" w:color="000000"/>
              <w:bottom w:val="double" w:sz="4" w:space="0" w:color="000000"/>
            </w:tcBorders>
          </w:tcPr>
          <w:p w:rsidR="005E63F9" w:rsidRPr="00ED40B3" w:rsidRDefault="002F5093">
            <w:pPr>
              <w:pStyle w:val="TableParagraph"/>
              <w:spacing w:before="11"/>
              <w:ind w:lef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備註</w:t>
            </w:r>
          </w:p>
        </w:tc>
      </w:tr>
      <w:tr w:rsidR="005E63F9" w:rsidRPr="00ED40B3" w:rsidTr="00B83DC6">
        <w:trPr>
          <w:trHeight w:val="361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51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337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21"/>
                <w:sz w:val="24"/>
              </w:rPr>
              <w:t>取得</w:t>
            </w:r>
            <w:r w:rsidRPr="00ED40B3">
              <w:rPr>
                <w:rFonts w:ascii="Times New Roman" w:eastAsia="標楷體" w:hAnsi="Times New Roman" w:cs="Times New Roman"/>
                <w:spacing w:val="-21"/>
                <w:sz w:val="24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z w:val="24"/>
              </w:rPr>
              <w:t xml:space="preserve">GMP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核備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 w:rsidTr="00B83DC6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5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6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267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尚未取得</w:t>
            </w:r>
          </w:p>
          <w:p w:rsidR="005E63F9" w:rsidRPr="00ED40B3" w:rsidRDefault="002F5093">
            <w:pPr>
              <w:pStyle w:val="TableParagraph"/>
              <w:spacing w:before="52"/>
              <w:ind w:left="608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z w:val="24"/>
              </w:rPr>
              <w:t xml:space="preserve">GMP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4"/>
              </w:rPr>
              <w:t>核備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54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9"/>
        </w:trPr>
        <w:tc>
          <w:tcPr>
            <w:tcW w:w="2281" w:type="dxa"/>
            <w:vMerge w:val="restart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5E63F9">
            <w:pPr>
              <w:pStyle w:val="TableParagraph"/>
              <w:spacing w:before="16"/>
              <w:rPr>
                <w:rFonts w:ascii="Times New Roman" w:eastAsia="標楷體" w:hAnsi="Times New Roman" w:cs="Times New Roman"/>
                <w:sz w:val="24"/>
              </w:rPr>
            </w:pPr>
          </w:p>
          <w:p w:rsidR="005E63F9" w:rsidRPr="00ED40B3" w:rsidRDefault="002F5093">
            <w:pPr>
              <w:pStyle w:val="TableParagraph"/>
              <w:ind w:left="659"/>
              <w:rPr>
                <w:rFonts w:ascii="Times New Roman" w:eastAsia="標楷體" w:hAnsi="Times New Roman" w:cs="Times New Roman"/>
                <w:sz w:val="24"/>
              </w:rPr>
            </w:pPr>
            <w:r w:rsidRPr="00ED40B3">
              <w:rPr>
                <w:rFonts w:ascii="Times New Roman" w:eastAsia="標楷體" w:hAnsi="Times New Roman" w:cs="Times New Roman"/>
                <w:spacing w:val="-3"/>
                <w:sz w:val="24"/>
              </w:rPr>
              <w:t>特殊產品</w:t>
            </w: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2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0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3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1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E63F9" w:rsidRPr="00ED40B3">
        <w:trPr>
          <w:trHeight w:val="349"/>
        </w:trPr>
        <w:tc>
          <w:tcPr>
            <w:tcW w:w="2281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5E63F9" w:rsidRPr="00ED40B3" w:rsidRDefault="005E63F9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5E63F9" w:rsidRPr="00ED40B3" w:rsidRDefault="002F5093">
      <w:pPr>
        <w:pStyle w:val="a3"/>
        <w:spacing w:before="25"/>
        <w:rPr>
          <w:rFonts w:ascii="Times New Roman" w:eastAsia="標楷體" w:hAnsi="Times New Roman" w:cs="Times New Roman"/>
        </w:rPr>
      </w:pPr>
      <w:proofErr w:type="gramStart"/>
      <w:r w:rsidRPr="00ED40B3">
        <w:rPr>
          <w:rFonts w:ascii="Times New Roman" w:eastAsia="標楷體" w:hAnsi="Times New Roman" w:cs="Times New Roman"/>
          <w:spacing w:val="-1"/>
        </w:rPr>
        <w:t>＊</w:t>
      </w:r>
      <w:proofErr w:type="gramEnd"/>
      <w:r w:rsidRPr="00ED40B3">
        <w:rPr>
          <w:rFonts w:ascii="Times New Roman" w:eastAsia="標楷體" w:hAnsi="Times New Roman" w:cs="Times New Roman"/>
          <w:spacing w:val="-1"/>
        </w:rPr>
        <w:t>本表格可依照廠內實際情形做修改。</w:t>
      </w:r>
    </w:p>
    <w:p w:rsidR="005E63F9" w:rsidRDefault="005E63F9">
      <w:pPr>
        <w:pStyle w:val="a3"/>
        <w:rPr>
          <w:rFonts w:ascii="Times New Roman" w:eastAsia="標楷體" w:hAnsi="Times New Roman" w:cs="Times New Roman"/>
        </w:rPr>
      </w:pPr>
    </w:p>
    <w:p w:rsidR="005E63F9" w:rsidRPr="00ED40B3" w:rsidRDefault="005E63F9">
      <w:pPr>
        <w:pStyle w:val="1"/>
        <w:rPr>
          <w:rFonts w:ascii="Times New Roman" w:eastAsia="標楷體" w:hAnsi="Times New Roman" w:cs="Times New Roman"/>
        </w:rPr>
      </w:pPr>
    </w:p>
    <w:sectPr w:rsidR="005E63F9" w:rsidRPr="00ED40B3" w:rsidSect="00ED40B3">
      <w:headerReference w:type="default" r:id="rId9"/>
      <w:footerReference w:type="default" r:id="rId10"/>
      <w:pgSz w:w="11910" w:h="16840"/>
      <w:pgMar w:top="1440" w:right="992" w:bottom="1220" w:left="1275" w:header="1066" w:footer="8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093" w:rsidRDefault="002F5093">
      <w:r>
        <w:separator/>
      </w:r>
    </w:p>
  </w:endnote>
  <w:endnote w:type="continuationSeparator" w:id="0">
    <w:p w:rsidR="002F5093" w:rsidRDefault="002F5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2F509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3259455</wp:posOffset>
              </wp:positionH>
              <wp:positionV relativeFrom="page">
                <wp:posOffset>10061363</wp:posOffset>
              </wp:positionV>
              <wp:extent cx="1042035" cy="169333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2035" cy="16933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093" w:rsidRDefault="002F5093">
                          <w:pPr>
                            <w:spacing w:line="25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3"/>
                              <w:sz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 w:rsidR="004B5DC8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頁，共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separate"/>
                          </w:r>
                          <w:r w:rsidR="004B5DC8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pacing w:val="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256.65pt;margin-top:792.25pt;width:82.05pt;height:13.35pt;z-index:-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" filled="f" stroked="f">
              <v:path arrowok="t"/>
              <v:textbox inset="0,0,0,0">
                <w:txbxContent>
                  <w:p w:rsidR="002F5093" w:rsidRDefault="002F5093">
                    <w:pPr>
                      <w:spacing w:line="25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3"/>
                        <w:sz w:val="20"/>
                      </w:rPr>
                      <w:t xml:space="preserve">第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 w:rsidR="004B5DC8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</w:rPr>
                      <w:t xml:space="preserve">頁，共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separate"/>
                    </w:r>
                    <w:r w:rsidR="004B5DC8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 w:eastAsia="Times New Roman"/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093" w:rsidRDefault="002F5093">
      <w:r>
        <w:separator/>
      </w:r>
    </w:p>
  </w:footnote>
  <w:footnote w:type="continuationSeparator" w:id="0">
    <w:p w:rsidR="002F5093" w:rsidRDefault="002F5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6D2A81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678180</wp:posOffset>
              </wp:positionV>
              <wp:extent cx="769620" cy="245745"/>
              <wp:effectExtent l="0" t="0" r="0" b="1905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962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7D7CA4" id="Graphic 5" o:spid="_x0000_s1026" style="position:absolute;margin-left:70.8pt;margin-top:53.4pt;width:60.6pt;height:19.35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693420</wp:posOffset>
              </wp:positionV>
              <wp:extent cx="937260" cy="2114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211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2-1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0.2pt;margin-top:54.6pt;width:73.8pt;height:16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" filled="f" stroked="f">
              <v:path arrowok="t"/>
              <v:textbox inset="0,0,0,0">
                <w:txbxContent>
                  <w:p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2-1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093" w:rsidRDefault="004B5DC8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48C7902" wp14:editId="0C0B1281">
              <wp:simplePos x="0" y="0"/>
              <wp:positionH relativeFrom="page">
                <wp:posOffset>809625</wp:posOffset>
              </wp:positionH>
              <wp:positionV relativeFrom="page">
                <wp:posOffset>664355</wp:posOffset>
              </wp:positionV>
              <wp:extent cx="769620" cy="245745"/>
              <wp:effectExtent l="0" t="0" r="0" b="1905"/>
              <wp:wrapNone/>
              <wp:docPr id="18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962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C8B64F" id="Graphic 5" o:spid="_x0000_s1026" style="position:absolute;margin-left:63.75pt;margin-top:52.3pt;width:60.6pt;height:19.3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1A95FBD" wp14:editId="39CAC0A9">
              <wp:simplePos x="0" y="0"/>
              <wp:positionH relativeFrom="page">
                <wp:posOffset>809625</wp:posOffset>
              </wp:positionH>
              <wp:positionV relativeFrom="page">
                <wp:posOffset>676910</wp:posOffset>
              </wp:positionV>
              <wp:extent cx="937260" cy="211455"/>
              <wp:effectExtent l="0" t="0" r="0" b="0"/>
              <wp:wrapNone/>
              <wp:docPr id="17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7260" cy="211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5DC8" w:rsidRPr="006D2A81" w:rsidRDefault="004B5DC8" w:rsidP="004B5DC8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2-</w:t>
                          </w:r>
                          <w:r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95F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3.75pt;margin-top:53.3pt;width:73.8pt;height:16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" filled="f" stroked="f">
              <v:path arrowok="t"/>
              <v:textbox inset="0,0,0,0">
                <w:txbxContent>
                  <w:p w:rsidR="004B5DC8" w:rsidRPr="006D2A81" w:rsidRDefault="004B5DC8" w:rsidP="004B5DC8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2-</w:t>
                    </w:r>
                    <w:r>
                      <w:rPr>
                        <w:rFonts w:eastAsiaTheme="minorEastAsia"/>
                        <w:spacing w:val="-4"/>
                        <w:sz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E63F9"/>
    <w:rsid w:val="00013C77"/>
    <w:rsid w:val="0004432F"/>
    <w:rsid w:val="00063402"/>
    <w:rsid w:val="00120627"/>
    <w:rsid w:val="002B452A"/>
    <w:rsid w:val="002F5093"/>
    <w:rsid w:val="00316EB2"/>
    <w:rsid w:val="003867E5"/>
    <w:rsid w:val="003A5AAD"/>
    <w:rsid w:val="00401C63"/>
    <w:rsid w:val="004B5DC8"/>
    <w:rsid w:val="00526995"/>
    <w:rsid w:val="005E63F9"/>
    <w:rsid w:val="006225F6"/>
    <w:rsid w:val="006369AE"/>
    <w:rsid w:val="0065302C"/>
    <w:rsid w:val="006A5B1B"/>
    <w:rsid w:val="006D2A81"/>
    <w:rsid w:val="006E597B"/>
    <w:rsid w:val="007460FA"/>
    <w:rsid w:val="007E3F74"/>
    <w:rsid w:val="007E4858"/>
    <w:rsid w:val="00883EFD"/>
    <w:rsid w:val="00935F7C"/>
    <w:rsid w:val="00981191"/>
    <w:rsid w:val="00A44AE5"/>
    <w:rsid w:val="00B51CD3"/>
    <w:rsid w:val="00B54F8A"/>
    <w:rsid w:val="00B83DC6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ED40B3"/>
    <w:rsid w:val="00ED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4</cp:revision>
  <cp:lastPrinted>2025-02-21T06:24:00Z</cp:lastPrinted>
  <dcterms:created xsi:type="dcterms:W3CDTF">2025-02-21T06:23:00Z</dcterms:created>
  <dcterms:modified xsi:type="dcterms:W3CDTF">2025-02-21T09:36:00Z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