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31AC" w14:textId="01EAF02B" w:rsidR="007506C4" w:rsidRDefault="000E71D0" w:rsidP="007506C4">
      <w:pPr>
        <w:adjustRightInd w:val="0"/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gramStart"/>
      <w:r w:rsidRPr="0085114C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1</w:t>
      </w:r>
      <w:r w:rsidR="0036494C" w:rsidRPr="0085114C">
        <w:rPr>
          <w:rFonts w:ascii="Times New Roman" w:eastAsia="標楷體" w:hAnsi="Times New Roman" w:cs="Times New Roman" w:hint="eastAsia"/>
          <w:b/>
          <w:color w:val="000000"/>
          <w:sz w:val="40"/>
          <w:szCs w:val="40"/>
        </w:rPr>
        <w:t>1</w:t>
      </w:r>
      <w:r w:rsidR="005D126A">
        <w:rPr>
          <w:rFonts w:ascii="Times New Roman" w:eastAsia="標楷體" w:hAnsi="Times New Roman" w:cs="Times New Roman" w:hint="eastAsia"/>
          <w:b/>
          <w:color w:val="000000"/>
          <w:sz w:val="40"/>
          <w:szCs w:val="40"/>
        </w:rPr>
        <w:t>4</w:t>
      </w:r>
      <w:proofErr w:type="gramEnd"/>
      <w:r w:rsidRPr="0085114C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年</w:t>
      </w:r>
      <w:r w:rsidR="003348B1" w:rsidRPr="0085114C">
        <w:rPr>
          <w:rFonts w:ascii="Times New Roman" w:eastAsia="標楷體" w:hAnsi="Times New Roman" w:cs="Times New Roman" w:hint="eastAsia"/>
          <w:b/>
          <w:color w:val="000000"/>
          <w:sz w:val="40"/>
          <w:szCs w:val="40"/>
        </w:rPr>
        <w:t>度</w:t>
      </w:r>
      <w:r w:rsidR="0057130C" w:rsidRPr="0085114C">
        <w:rPr>
          <w:rFonts w:ascii="Times New Roman" w:eastAsia="標楷體" w:hAnsi="Times New Roman" w:cs="Times New Roman" w:hint="eastAsia"/>
          <w:b/>
          <w:sz w:val="40"/>
          <w:szCs w:val="40"/>
        </w:rPr>
        <w:t>化</w:t>
      </w:r>
      <w:proofErr w:type="gramStart"/>
      <w:r w:rsidR="0057130C" w:rsidRPr="0085114C">
        <w:rPr>
          <w:rFonts w:ascii="Times New Roman" w:eastAsia="標楷體" w:hAnsi="Times New Roman" w:cs="Times New Roman" w:hint="eastAsia"/>
          <w:b/>
          <w:sz w:val="40"/>
          <w:szCs w:val="40"/>
        </w:rPr>
        <w:t>粧</w:t>
      </w:r>
      <w:proofErr w:type="gramEnd"/>
      <w:r w:rsidR="0057130C" w:rsidRPr="0085114C">
        <w:rPr>
          <w:rFonts w:ascii="Times New Roman" w:eastAsia="標楷體" w:hAnsi="Times New Roman" w:cs="Times New Roman" w:hint="eastAsia"/>
          <w:b/>
          <w:sz w:val="40"/>
          <w:szCs w:val="40"/>
        </w:rPr>
        <w:t>品</w:t>
      </w:r>
      <w:r w:rsidR="0041105E" w:rsidRPr="0085114C">
        <w:rPr>
          <w:rFonts w:ascii="Times New Roman" w:eastAsia="標楷體" w:hAnsi="Times New Roman" w:cs="Times New Roman" w:hint="eastAsia"/>
          <w:b/>
          <w:sz w:val="40"/>
          <w:szCs w:val="40"/>
        </w:rPr>
        <w:t>製造</w:t>
      </w:r>
      <w:r w:rsidR="0057130C" w:rsidRPr="0085114C">
        <w:rPr>
          <w:rFonts w:ascii="Times New Roman" w:eastAsia="標楷體" w:hAnsi="Times New Roman" w:cs="Times New Roman" w:hint="eastAsia"/>
          <w:b/>
          <w:sz w:val="40"/>
          <w:szCs w:val="40"/>
        </w:rPr>
        <w:t>場所</w:t>
      </w:r>
    </w:p>
    <w:p w14:paraId="501C3A15" w14:textId="25CBF159" w:rsidR="00F33386" w:rsidRPr="007506C4" w:rsidRDefault="007506C4" w:rsidP="007506C4">
      <w:pPr>
        <w:adjustRightInd w:val="0"/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5114C">
        <w:rPr>
          <w:rFonts w:ascii="Times New Roman" w:eastAsia="標楷體" w:hAnsi="Times New Roman" w:cs="Times New Roman" w:hint="eastAsia"/>
          <w:b/>
          <w:color w:val="000000"/>
          <w:sz w:val="40"/>
          <w:szCs w:val="40"/>
        </w:rPr>
        <w:t>化</w:t>
      </w:r>
      <w:proofErr w:type="gramStart"/>
      <w:r w:rsidRPr="0085114C">
        <w:rPr>
          <w:rFonts w:ascii="Times New Roman" w:eastAsia="標楷體" w:hAnsi="Times New Roman" w:cs="Times New Roman" w:hint="eastAsia"/>
          <w:b/>
          <w:color w:val="000000"/>
          <w:sz w:val="40"/>
          <w:szCs w:val="40"/>
        </w:rPr>
        <w:t>粧</w:t>
      </w:r>
      <w:proofErr w:type="gramEnd"/>
      <w:r w:rsidRPr="0085114C">
        <w:rPr>
          <w:rFonts w:ascii="Times New Roman" w:eastAsia="標楷體" w:hAnsi="Times New Roman" w:cs="Times New Roman" w:hint="eastAsia"/>
          <w:b/>
          <w:color w:val="000000"/>
          <w:sz w:val="40"/>
          <w:szCs w:val="40"/>
        </w:rPr>
        <w:t>品</w:t>
      </w:r>
      <w:r w:rsidRPr="0085114C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優良</w:t>
      </w:r>
      <w:r w:rsidRPr="0085114C">
        <w:rPr>
          <w:rFonts w:ascii="Times New Roman" w:eastAsia="標楷體" w:hAnsi="Times New Roman" w:cs="Times New Roman" w:hint="eastAsia"/>
          <w:b/>
          <w:color w:val="000000"/>
          <w:sz w:val="40"/>
          <w:szCs w:val="40"/>
        </w:rPr>
        <w:t>製造準則</w:t>
      </w:r>
      <w:r w:rsidRPr="0085114C">
        <w:rPr>
          <w:rFonts w:ascii="Times New Roman" w:eastAsia="標楷體" w:hAnsi="Times New Roman" w:cs="Times New Roman"/>
          <w:b/>
          <w:sz w:val="40"/>
          <w:szCs w:val="40"/>
        </w:rPr>
        <w:t>(GMP)</w:t>
      </w:r>
      <w:r w:rsidR="00AD1893" w:rsidRPr="0085114C">
        <w:rPr>
          <w:rFonts w:ascii="Times New Roman" w:eastAsia="標楷體" w:hAnsi="Times New Roman" w:cs="Times New Roman"/>
          <w:b/>
          <w:sz w:val="40"/>
          <w:szCs w:val="40"/>
        </w:rPr>
        <w:t>輔導申請簡章</w:t>
      </w:r>
    </w:p>
    <w:p w14:paraId="65ED131D" w14:textId="19214F80" w:rsidR="009A5B54" w:rsidRPr="00297CDE" w:rsidRDefault="003348B1" w:rsidP="00863A47">
      <w:pPr>
        <w:pStyle w:val="a3"/>
        <w:numPr>
          <w:ilvl w:val="0"/>
          <w:numId w:val="4"/>
        </w:numPr>
        <w:tabs>
          <w:tab w:val="left" w:pos="851"/>
        </w:tabs>
        <w:adjustRightInd w:val="0"/>
        <w:snapToGrid w:val="0"/>
        <w:spacing w:beforeLines="50" w:before="180" w:line="480" w:lineRule="exact"/>
        <w:ind w:leftChars="0" w:left="851" w:hanging="567"/>
        <w:jc w:val="both"/>
        <w:rPr>
          <w:rFonts w:eastAsia="標楷體"/>
        </w:rPr>
      </w:pPr>
      <w:r>
        <w:rPr>
          <w:rFonts w:eastAsia="標楷體"/>
          <w:szCs w:val="28"/>
        </w:rPr>
        <w:t>輔導說明：本</w:t>
      </w:r>
      <w:r w:rsidR="00362FCC">
        <w:rPr>
          <w:rFonts w:eastAsia="標楷體" w:hint="eastAsia"/>
          <w:szCs w:val="28"/>
        </w:rPr>
        <w:t>中心</w:t>
      </w:r>
      <w:r w:rsidR="009A5B54" w:rsidRPr="00297CDE">
        <w:rPr>
          <w:rFonts w:eastAsia="標楷體"/>
          <w:szCs w:val="28"/>
        </w:rPr>
        <w:t>承接</w:t>
      </w:r>
      <w:r w:rsidR="006365DC" w:rsidRPr="00297CDE">
        <w:rPr>
          <w:rFonts w:eastAsia="標楷體"/>
          <w:szCs w:val="28"/>
        </w:rPr>
        <w:t>衛生福利部食品藥物管理署</w:t>
      </w:r>
      <w:r w:rsidR="000856D9" w:rsidRPr="00297CDE">
        <w:rPr>
          <w:rFonts w:eastAsia="標楷體"/>
          <w:szCs w:val="28"/>
        </w:rPr>
        <w:t>(TFDA</w:t>
      </w:r>
      <w:r w:rsidR="000856D9" w:rsidRPr="00297CDE">
        <w:rPr>
          <w:rFonts w:eastAsia="標楷體"/>
        </w:rPr>
        <w:t>)</w:t>
      </w:r>
      <w:r>
        <w:rPr>
          <w:rFonts w:eastAsia="標楷體"/>
        </w:rPr>
        <w:t>委</w:t>
      </w:r>
      <w:r>
        <w:rPr>
          <w:rFonts w:eastAsia="標楷體" w:hint="eastAsia"/>
        </w:rPr>
        <w:t>辦計畫，</w:t>
      </w:r>
      <w:r w:rsidR="000856D9" w:rsidRPr="00297CDE">
        <w:rPr>
          <w:rFonts w:eastAsia="標楷體"/>
        </w:rPr>
        <w:t>辦理</w:t>
      </w:r>
      <w:r w:rsidR="007506C4">
        <w:rPr>
          <w:rFonts w:eastAsia="標楷體" w:hint="eastAsia"/>
        </w:rPr>
        <w:t>化</w:t>
      </w:r>
      <w:proofErr w:type="gramStart"/>
      <w:r w:rsidR="007506C4">
        <w:rPr>
          <w:rFonts w:eastAsia="標楷體" w:hint="eastAsia"/>
        </w:rPr>
        <w:t>粧</w:t>
      </w:r>
      <w:proofErr w:type="gramEnd"/>
      <w:r w:rsidR="007506C4">
        <w:rPr>
          <w:rFonts w:eastAsia="標楷體" w:hint="eastAsia"/>
        </w:rPr>
        <w:t>品製造場所之</w:t>
      </w:r>
      <w:r w:rsidR="0041105E">
        <w:rPr>
          <w:rFonts w:eastAsia="標楷體" w:hint="eastAsia"/>
          <w:color w:val="000000"/>
        </w:rPr>
        <w:t>化</w:t>
      </w:r>
      <w:proofErr w:type="gramStart"/>
      <w:r w:rsidR="0041105E">
        <w:rPr>
          <w:rFonts w:eastAsia="標楷體" w:hint="eastAsia"/>
          <w:color w:val="000000"/>
        </w:rPr>
        <w:t>粧</w:t>
      </w:r>
      <w:proofErr w:type="gramEnd"/>
      <w:r w:rsidR="003A6A9D" w:rsidRPr="00297CDE">
        <w:rPr>
          <w:rFonts w:eastAsia="標楷體"/>
          <w:color w:val="000000"/>
        </w:rPr>
        <w:t>品優良</w:t>
      </w:r>
      <w:r w:rsidR="0041105E">
        <w:rPr>
          <w:rFonts w:eastAsia="標楷體" w:hint="eastAsia"/>
          <w:color w:val="000000"/>
        </w:rPr>
        <w:t>製造準則</w:t>
      </w:r>
      <w:r w:rsidR="000856D9" w:rsidRPr="00297CDE">
        <w:rPr>
          <w:rFonts w:eastAsia="標楷體"/>
        </w:rPr>
        <w:t>(G</w:t>
      </w:r>
      <w:r w:rsidR="0041105E">
        <w:rPr>
          <w:rFonts w:eastAsia="標楷體"/>
        </w:rPr>
        <w:t>M</w:t>
      </w:r>
      <w:r w:rsidR="000856D9" w:rsidRPr="00297CDE">
        <w:rPr>
          <w:rFonts w:eastAsia="標楷體"/>
        </w:rPr>
        <w:t>P)</w:t>
      </w:r>
      <w:r w:rsidR="007A1027">
        <w:rPr>
          <w:rFonts w:eastAsia="標楷體" w:hint="eastAsia"/>
        </w:rPr>
        <w:t>專案</w:t>
      </w:r>
      <w:r w:rsidR="000856D9" w:rsidRPr="00297CDE">
        <w:rPr>
          <w:rFonts w:eastAsia="標楷體"/>
        </w:rPr>
        <w:t>輔導</w:t>
      </w:r>
      <w:r w:rsidR="000331B8" w:rsidRPr="00297CDE">
        <w:rPr>
          <w:rFonts w:eastAsia="標楷體"/>
        </w:rPr>
        <w:t>，</w:t>
      </w:r>
      <w:r w:rsidR="006365DC" w:rsidRPr="00297CDE">
        <w:rPr>
          <w:rFonts w:eastAsia="標楷體"/>
        </w:rPr>
        <w:t>提供</w:t>
      </w:r>
      <w:r w:rsidR="009A5B54" w:rsidRPr="00297CDE">
        <w:rPr>
          <w:rFonts w:eastAsia="標楷體"/>
        </w:rPr>
        <w:t>業者</w:t>
      </w:r>
      <w:r w:rsidR="006365DC" w:rsidRPr="00297CDE">
        <w:rPr>
          <w:rFonts w:eastAsia="標楷體"/>
        </w:rPr>
        <w:t>輔導服務及建議，協助</w:t>
      </w:r>
      <w:r w:rsidR="006F3A75" w:rsidRPr="00297CDE">
        <w:rPr>
          <w:rFonts w:eastAsia="標楷體"/>
        </w:rPr>
        <w:t>相關軟硬體建置，以</w:t>
      </w:r>
      <w:r w:rsidR="006365DC" w:rsidRPr="00297CDE">
        <w:rPr>
          <w:rFonts w:eastAsia="標楷體"/>
        </w:rPr>
        <w:t>符合國際標準</w:t>
      </w:r>
      <w:r w:rsidR="009A5B54" w:rsidRPr="00297CDE">
        <w:rPr>
          <w:rFonts w:eastAsia="標楷體"/>
        </w:rPr>
        <w:t>及我國相關規範</w:t>
      </w:r>
      <w:r w:rsidR="006365DC" w:rsidRPr="00297CDE">
        <w:rPr>
          <w:rFonts w:eastAsia="標楷體"/>
        </w:rPr>
        <w:t>。</w:t>
      </w:r>
    </w:p>
    <w:p w14:paraId="5303376B" w14:textId="77777777" w:rsidR="009A5B54" w:rsidRPr="00297CDE" w:rsidRDefault="009A50A3" w:rsidP="00B31171">
      <w:pPr>
        <w:pStyle w:val="a3"/>
        <w:numPr>
          <w:ilvl w:val="0"/>
          <w:numId w:val="4"/>
        </w:numPr>
        <w:tabs>
          <w:tab w:val="left" w:pos="851"/>
        </w:tabs>
        <w:adjustRightInd w:val="0"/>
        <w:snapToGrid w:val="0"/>
        <w:spacing w:line="480" w:lineRule="exact"/>
        <w:ind w:leftChars="0" w:left="1985" w:hanging="1701"/>
        <w:rPr>
          <w:rFonts w:eastAsia="標楷體"/>
          <w:szCs w:val="28"/>
        </w:rPr>
      </w:pPr>
      <w:r w:rsidRPr="00297CDE">
        <w:rPr>
          <w:rFonts w:eastAsia="標楷體"/>
          <w:szCs w:val="28"/>
        </w:rPr>
        <w:t>輔導對象</w:t>
      </w:r>
      <w:r w:rsidR="00B22552" w:rsidRPr="00297CDE">
        <w:rPr>
          <w:rFonts w:eastAsia="標楷體"/>
          <w:szCs w:val="28"/>
        </w:rPr>
        <w:t>：</w:t>
      </w:r>
      <w:r w:rsidR="00B31171" w:rsidRPr="00B31171">
        <w:rPr>
          <w:rFonts w:eastAsia="標楷體" w:hint="eastAsia"/>
          <w:b/>
          <w:bCs/>
          <w:szCs w:val="28"/>
        </w:rPr>
        <w:t>國內化</w:t>
      </w:r>
      <w:proofErr w:type="gramStart"/>
      <w:r w:rsidR="00B31171" w:rsidRPr="00B31171">
        <w:rPr>
          <w:rFonts w:eastAsia="標楷體" w:hint="eastAsia"/>
          <w:b/>
          <w:bCs/>
          <w:szCs w:val="28"/>
        </w:rPr>
        <w:t>粧</w:t>
      </w:r>
      <w:proofErr w:type="gramEnd"/>
      <w:r w:rsidR="00B31171" w:rsidRPr="00B31171">
        <w:rPr>
          <w:rFonts w:eastAsia="標楷體" w:hint="eastAsia"/>
          <w:b/>
          <w:bCs/>
          <w:szCs w:val="28"/>
        </w:rPr>
        <w:t>品製造</w:t>
      </w:r>
      <w:r w:rsidR="0057130C" w:rsidRPr="0085114C">
        <w:rPr>
          <w:rFonts w:eastAsia="標楷體" w:hint="eastAsia"/>
          <w:b/>
          <w:bCs/>
          <w:szCs w:val="28"/>
        </w:rPr>
        <w:t>場所</w:t>
      </w:r>
    </w:p>
    <w:p w14:paraId="3D71F5B0" w14:textId="76334124" w:rsidR="00030C26" w:rsidRPr="00367F08" w:rsidRDefault="00366E96" w:rsidP="00B31171">
      <w:pPr>
        <w:pStyle w:val="a3"/>
        <w:numPr>
          <w:ilvl w:val="0"/>
          <w:numId w:val="4"/>
        </w:numPr>
        <w:tabs>
          <w:tab w:val="left" w:pos="851"/>
        </w:tabs>
        <w:adjustRightInd w:val="0"/>
        <w:snapToGrid w:val="0"/>
        <w:spacing w:line="480" w:lineRule="exact"/>
        <w:ind w:leftChars="0" w:left="1985" w:hanging="1701"/>
        <w:rPr>
          <w:rFonts w:eastAsia="標楷體"/>
          <w:szCs w:val="28"/>
        </w:rPr>
      </w:pPr>
      <w:r w:rsidRPr="00367F08">
        <w:rPr>
          <w:rFonts w:eastAsia="標楷體"/>
          <w:szCs w:val="28"/>
        </w:rPr>
        <w:t>輔導</w:t>
      </w:r>
      <w:r w:rsidR="000856D9" w:rsidRPr="00367F08">
        <w:rPr>
          <w:rFonts w:eastAsia="標楷體"/>
          <w:szCs w:val="28"/>
        </w:rPr>
        <w:t>名額</w:t>
      </w:r>
      <w:r w:rsidR="00030C26" w:rsidRPr="00367F08">
        <w:rPr>
          <w:rFonts w:eastAsia="標楷體"/>
          <w:szCs w:val="28"/>
        </w:rPr>
        <w:t>：</w:t>
      </w:r>
      <w:r w:rsidR="00B31171">
        <w:rPr>
          <w:rFonts w:eastAsia="標楷體" w:hint="eastAsia"/>
          <w:b/>
          <w:szCs w:val="28"/>
        </w:rPr>
        <w:t>2</w:t>
      </w:r>
      <w:r w:rsidR="00362FCC">
        <w:rPr>
          <w:rFonts w:eastAsia="標楷體" w:hint="eastAsia"/>
          <w:b/>
          <w:szCs w:val="28"/>
        </w:rPr>
        <w:t>0</w:t>
      </w:r>
      <w:r w:rsidR="00894089" w:rsidRPr="005413C5">
        <w:rPr>
          <w:rFonts w:eastAsia="標楷體"/>
          <w:b/>
          <w:szCs w:val="28"/>
        </w:rPr>
        <w:t>場</w:t>
      </w:r>
      <w:r w:rsidR="007506C2" w:rsidRPr="005413C5">
        <w:rPr>
          <w:rFonts w:eastAsia="標楷體"/>
          <w:b/>
          <w:szCs w:val="28"/>
        </w:rPr>
        <w:t>次</w:t>
      </w:r>
      <w:r w:rsidR="00367F08">
        <w:rPr>
          <w:rFonts w:eastAsia="標楷體" w:hint="eastAsia"/>
          <w:szCs w:val="28"/>
        </w:rPr>
        <w:t xml:space="preserve"> </w:t>
      </w:r>
      <w:r w:rsidR="00297CDE" w:rsidRPr="008436C0">
        <w:rPr>
          <w:rFonts w:eastAsia="標楷體"/>
          <w:szCs w:val="28"/>
        </w:rPr>
        <w:t>(</w:t>
      </w:r>
      <w:r w:rsidR="00967477" w:rsidRPr="008436C0">
        <w:rPr>
          <w:rFonts w:eastAsia="標楷體"/>
          <w:szCs w:val="28"/>
        </w:rPr>
        <w:t>輔導名單</w:t>
      </w:r>
      <w:r w:rsidR="00DD7C51">
        <w:rPr>
          <w:rFonts w:eastAsia="標楷體" w:hint="eastAsia"/>
          <w:szCs w:val="28"/>
        </w:rPr>
        <w:t>經書面資料審核後，</w:t>
      </w:r>
      <w:r w:rsidRPr="008436C0">
        <w:rPr>
          <w:rFonts w:eastAsia="標楷體"/>
          <w:szCs w:val="28"/>
        </w:rPr>
        <w:t>由</w:t>
      </w:r>
      <w:r w:rsidR="007357A5" w:rsidRPr="008436C0">
        <w:rPr>
          <w:rFonts w:eastAsia="標楷體"/>
          <w:szCs w:val="28"/>
        </w:rPr>
        <w:t>TFDA</w:t>
      </w:r>
      <w:r w:rsidRPr="008436C0">
        <w:rPr>
          <w:rFonts w:eastAsia="標楷體"/>
          <w:szCs w:val="28"/>
        </w:rPr>
        <w:t>最終決定</w:t>
      </w:r>
      <w:r w:rsidRPr="008436C0">
        <w:rPr>
          <w:rFonts w:eastAsia="標楷體"/>
          <w:szCs w:val="28"/>
        </w:rPr>
        <w:t>)</w:t>
      </w:r>
      <w:r w:rsidR="00DD7C51" w:rsidRPr="00367F08">
        <w:rPr>
          <w:rFonts w:eastAsia="標楷體"/>
          <w:szCs w:val="28"/>
        </w:rPr>
        <w:t xml:space="preserve"> </w:t>
      </w:r>
    </w:p>
    <w:p w14:paraId="57EB3767" w14:textId="77777777" w:rsidR="00894089" w:rsidRPr="00297CDE" w:rsidRDefault="00894089" w:rsidP="00B31171">
      <w:pPr>
        <w:pStyle w:val="a3"/>
        <w:numPr>
          <w:ilvl w:val="0"/>
          <w:numId w:val="4"/>
        </w:numPr>
        <w:tabs>
          <w:tab w:val="left" w:pos="851"/>
        </w:tabs>
        <w:adjustRightInd w:val="0"/>
        <w:snapToGrid w:val="0"/>
        <w:spacing w:line="480" w:lineRule="exact"/>
        <w:ind w:leftChars="0" w:left="1985" w:hanging="1701"/>
        <w:rPr>
          <w:rFonts w:eastAsia="標楷體"/>
          <w:szCs w:val="28"/>
        </w:rPr>
      </w:pPr>
      <w:r w:rsidRPr="00297CDE">
        <w:rPr>
          <w:rFonts w:eastAsia="標楷體"/>
          <w:szCs w:val="28"/>
        </w:rPr>
        <w:t>輔導費用：</w:t>
      </w:r>
      <w:r w:rsidRPr="005413C5">
        <w:rPr>
          <w:rFonts w:eastAsia="標楷體"/>
          <w:b/>
          <w:szCs w:val="28"/>
        </w:rPr>
        <w:t>免費</w:t>
      </w:r>
    </w:p>
    <w:p w14:paraId="75B95BC8" w14:textId="4980A2F0" w:rsidR="0014012E" w:rsidRPr="00297CDE" w:rsidRDefault="00016F73" w:rsidP="00B31171">
      <w:pPr>
        <w:pStyle w:val="a3"/>
        <w:numPr>
          <w:ilvl w:val="0"/>
          <w:numId w:val="4"/>
        </w:numPr>
        <w:tabs>
          <w:tab w:val="left" w:pos="851"/>
        </w:tabs>
        <w:adjustRightInd w:val="0"/>
        <w:snapToGrid w:val="0"/>
        <w:spacing w:line="480" w:lineRule="exact"/>
        <w:ind w:leftChars="0" w:left="1985" w:hanging="1701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輔導</w:t>
      </w:r>
      <w:r w:rsidR="00894089" w:rsidRPr="00297CDE">
        <w:rPr>
          <w:rFonts w:eastAsia="標楷體"/>
          <w:szCs w:val="28"/>
        </w:rPr>
        <w:t>成員：</w:t>
      </w:r>
      <w:r w:rsidR="00B31171">
        <w:rPr>
          <w:rFonts w:eastAsia="標楷體" w:hint="eastAsia"/>
          <w:szCs w:val="28"/>
        </w:rPr>
        <w:t>化</w:t>
      </w:r>
      <w:proofErr w:type="gramStart"/>
      <w:r w:rsidR="00B31171">
        <w:rPr>
          <w:rFonts w:eastAsia="標楷體" w:hint="eastAsia"/>
          <w:szCs w:val="28"/>
        </w:rPr>
        <w:t>粧</w:t>
      </w:r>
      <w:proofErr w:type="gramEnd"/>
      <w:r w:rsidR="00B31171">
        <w:rPr>
          <w:rFonts w:eastAsia="標楷體" w:hint="eastAsia"/>
          <w:szCs w:val="28"/>
        </w:rPr>
        <w:t>品</w:t>
      </w:r>
      <w:r w:rsidR="00B31171">
        <w:rPr>
          <w:rFonts w:eastAsia="標楷體" w:hint="eastAsia"/>
          <w:szCs w:val="28"/>
        </w:rPr>
        <w:t>GMP</w:t>
      </w:r>
      <w:r w:rsidR="00DC300A">
        <w:rPr>
          <w:rFonts w:eastAsia="標楷體" w:hint="eastAsia"/>
          <w:szCs w:val="28"/>
        </w:rPr>
        <w:t>輔導</w:t>
      </w:r>
      <w:r w:rsidR="00894089" w:rsidRPr="00297CDE">
        <w:rPr>
          <w:rFonts w:eastAsia="標楷體"/>
          <w:szCs w:val="28"/>
        </w:rPr>
        <w:t>專家小組</w:t>
      </w:r>
      <w:r w:rsidR="00B31171">
        <w:rPr>
          <w:rFonts w:eastAsia="標楷體" w:hint="eastAsia"/>
          <w:szCs w:val="28"/>
        </w:rPr>
        <w:t>、</w:t>
      </w:r>
      <w:r w:rsidR="00EC23B5">
        <w:rPr>
          <w:rFonts w:eastAsia="標楷體" w:hint="eastAsia"/>
          <w:szCs w:val="28"/>
        </w:rPr>
        <w:t>計畫執行</w:t>
      </w:r>
      <w:r w:rsidR="00894089" w:rsidRPr="00297CDE">
        <w:rPr>
          <w:rFonts w:eastAsia="標楷體"/>
          <w:szCs w:val="28"/>
        </w:rPr>
        <w:t>人員</w:t>
      </w:r>
      <w:r w:rsidR="006430BB" w:rsidRPr="00A92E6B">
        <w:rPr>
          <w:rFonts w:eastAsia="標楷體" w:hint="eastAsia"/>
          <w:szCs w:val="28"/>
        </w:rPr>
        <w:t>或衛生主管機關</w:t>
      </w:r>
      <w:r w:rsidR="006430BB" w:rsidRPr="00A92E6B">
        <w:rPr>
          <w:rFonts w:eastAsia="標楷體" w:hint="eastAsia"/>
          <w:szCs w:val="28"/>
        </w:rPr>
        <w:t>(</w:t>
      </w:r>
      <w:r w:rsidR="006430BB" w:rsidRPr="00A92E6B">
        <w:rPr>
          <w:rFonts w:eastAsia="標楷體" w:hint="eastAsia"/>
          <w:szCs w:val="28"/>
        </w:rPr>
        <w:t>陪同</w:t>
      </w:r>
      <w:r w:rsidR="006430BB" w:rsidRPr="00A92E6B">
        <w:rPr>
          <w:rFonts w:eastAsia="標楷體" w:hint="eastAsia"/>
          <w:szCs w:val="28"/>
        </w:rPr>
        <w:t>)</w:t>
      </w:r>
    </w:p>
    <w:p w14:paraId="6303010A" w14:textId="77777777" w:rsidR="003A6A9D" w:rsidRPr="00020CA2" w:rsidRDefault="006F3A75" w:rsidP="00B31171">
      <w:pPr>
        <w:pStyle w:val="a3"/>
        <w:numPr>
          <w:ilvl w:val="0"/>
          <w:numId w:val="4"/>
        </w:numPr>
        <w:tabs>
          <w:tab w:val="left" w:pos="851"/>
        </w:tabs>
        <w:adjustRightInd w:val="0"/>
        <w:snapToGrid w:val="0"/>
        <w:spacing w:line="480" w:lineRule="exact"/>
        <w:ind w:leftChars="0" w:left="2552" w:hanging="2268"/>
        <w:rPr>
          <w:rFonts w:eastAsia="標楷體"/>
          <w:szCs w:val="28"/>
        </w:rPr>
      </w:pPr>
      <w:r w:rsidRPr="00297CDE">
        <w:rPr>
          <w:rFonts w:eastAsia="標楷體"/>
          <w:szCs w:val="28"/>
        </w:rPr>
        <w:t>輔導參照標準：</w:t>
      </w:r>
      <w:r w:rsidR="00B31171">
        <w:rPr>
          <w:rFonts w:eastAsia="標楷體" w:hint="eastAsia"/>
          <w:szCs w:val="28"/>
        </w:rPr>
        <w:t>化</w:t>
      </w:r>
      <w:proofErr w:type="gramStart"/>
      <w:r w:rsidR="00B31171">
        <w:rPr>
          <w:rFonts w:eastAsia="標楷體" w:hint="eastAsia"/>
          <w:szCs w:val="28"/>
        </w:rPr>
        <w:t>粧</w:t>
      </w:r>
      <w:proofErr w:type="gramEnd"/>
      <w:r w:rsidR="00B31171">
        <w:rPr>
          <w:rFonts w:eastAsia="標楷體" w:hint="eastAsia"/>
          <w:szCs w:val="28"/>
        </w:rPr>
        <w:t>品優良製造準則</w:t>
      </w:r>
    </w:p>
    <w:p w14:paraId="054BC05E" w14:textId="77777777" w:rsidR="0014012E" w:rsidRPr="00297CDE" w:rsidRDefault="0014012E" w:rsidP="00B31171">
      <w:pPr>
        <w:pStyle w:val="a3"/>
        <w:numPr>
          <w:ilvl w:val="0"/>
          <w:numId w:val="4"/>
        </w:numPr>
        <w:tabs>
          <w:tab w:val="left" w:pos="851"/>
        </w:tabs>
        <w:adjustRightInd w:val="0"/>
        <w:snapToGrid w:val="0"/>
        <w:spacing w:line="480" w:lineRule="exact"/>
        <w:ind w:leftChars="0" w:left="1985" w:hanging="1701"/>
        <w:rPr>
          <w:rFonts w:eastAsia="標楷體"/>
          <w:szCs w:val="28"/>
        </w:rPr>
      </w:pPr>
      <w:r w:rsidRPr="00297CDE">
        <w:rPr>
          <w:rFonts w:eastAsia="標楷體"/>
          <w:szCs w:val="28"/>
        </w:rPr>
        <w:t>申請時間：</w:t>
      </w:r>
      <w:r w:rsidR="00DD7C51">
        <w:rPr>
          <w:rFonts w:eastAsia="標楷體" w:hint="eastAsia"/>
          <w:szCs w:val="28"/>
        </w:rPr>
        <w:t>即日</w:t>
      </w:r>
      <w:r w:rsidRPr="00297CDE">
        <w:rPr>
          <w:rFonts w:eastAsia="標楷體"/>
          <w:szCs w:val="28"/>
        </w:rPr>
        <w:t>起</w:t>
      </w:r>
      <w:r w:rsidRPr="00297CDE">
        <w:rPr>
          <w:rFonts w:eastAsia="標楷體"/>
          <w:szCs w:val="28"/>
        </w:rPr>
        <w:t>~</w:t>
      </w:r>
      <w:r w:rsidRPr="00297CDE">
        <w:rPr>
          <w:rFonts w:eastAsia="標楷體"/>
          <w:szCs w:val="28"/>
        </w:rPr>
        <w:t>額滿為止</w:t>
      </w:r>
    </w:p>
    <w:p w14:paraId="4193C072" w14:textId="07E10296" w:rsidR="00863425" w:rsidRPr="008421A2" w:rsidRDefault="0014012E" w:rsidP="008421A2">
      <w:pPr>
        <w:pStyle w:val="a3"/>
        <w:numPr>
          <w:ilvl w:val="0"/>
          <w:numId w:val="4"/>
        </w:numPr>
        <w:tabs>
          <w:tab w:val="left" w:pos="851"/>
        </w:tabs>
        <w:adjustRightInd w:val="0"/>
        <w:snapToGrid w:val="0"/>
        <w:spacing w:line="480" w:lineRule="exact"/>
        <w:ind w:leftChars="0" w:left="2098" w:hanging="1758"/>
        <w:jc w:val="both"/>
        <w:rPr>
          <w:rFonts w:eastAsia="標楷體"/>
          <w:szCs w:val="28"/>
        </w:rPr>
      </w:pPr>
      <w:r w:rsidRPr="00297CDE">
        <w:rPr>
          <w:rFonts w:eastAsia="標楷體"/>
          <w:szCs w:val="28"/>
        </w:rPr>
        <w:t>申請辦法</w:t>
      </w:r>
      <w:r w:rsidR="006A448B" w:rsidRPr="006A448B">
        <w:rPr>
          <w:rFonts w:eastAsia="標楷體"/>
          <w:szCs w:val="28"/>
        </w:rPr>
        <w:t>：</w:t>
      </w:r>
      <w:r w:rsidRPr="00297CDE">
        <w:rPr>
          <w:rFonts w:eastAsia="標楷體"/>
          <w:color w:val="000000"/>
        </w:rPr>
        <w:t>填寫</w:t>
      </w:r>
      <w:proofErr w:type="gramStart"/>
      <w:r w:rsidR="00B31171">
        <w:rPr>
          <w:rFonts w:eastAsia="標楷體" w:hint="eastAsia"/>
          <w:color w:val="000000"/>
        </w:rPr>
        <w:t>1</w:t>
      </w:r>
      <w:r w:rsidR="0036494C">
        <w:rPr>
          <w:rFonts w:eastAsia="標楷體" w:hint="eastAsia"/>
          <w:color w:val="000000"/>
        </w:rPr>
        <w:t>1</w:t>
      </w:r>
      <w:r w:rsidR="005D126A">
        <w:rPr>
          <w:rFonts w:eastAsia="標楷體" w:hint="eastAsia"/>
          <w:color w:val="000000"/>
        </w:rPr>
        <w:t>4</w:t>
      </w:r>
      <w:proofErr w:type="gramEnd"/>
      <w:r w:rsidR="00B31171">
        <w:rPr>
          <w:rFonts w:eastAsia="標楷體" w:hint="eastAsia"/>
          <w:color w:val="000000"/>
        </w:rPr>
        <w:t>年度</w:t>
      </w:r>
      <w:r w:rsidR="00B31171" w:rsidRPr="0085114C">
        <w:rPr>
          <w:rFonts w:eastAsia="標楷體" w:hint="eastAsia"/>
          <w:b/>
          <w:u w:val="single"/>
        </w:rPr>
        <w:t>化</w:t>
      </w:r>
      <w:proofErr w:type="gramStart"/>
      <w:r w:rsidR="00B31171" w:rsidRPr="0085114C">
        <w:rPr>
          <w:rFonts w:eastAsia="標楷體" w:hint="eastAsia"/>
          <w:b/>
          <w:u w:val="single"/>
        </w:rPr>
        <w:t>粧</w:t>
      </w:r>
      <w:proofErr w:type="gramEnd"/>
      <w:r w:rsidR="00B31171" w:rsidRPr="0085114C">
        <w:rPr>
          <w:rFonts w:eastAsia="標楷體" w:hint="eastAsia"/>
          <w:b/>
          <w:u w:val="single"/>
        </w:rPr>
        <w:t>品</w:t>
      </w:r>
      <w:r w:rsidR="0057130C" w:rsidRPr="0085114C">
        <w:rPr>
          <w:rFonts w:eastAsia="標楷體" w:hint="eastAsia"/>
          <w:b/>
          <w:u w:val="single"/>
        </w:rPr>
        <w:t>製造場所</w:t>
      </w:r>
      <w:r w:rsidR="00B31171">
        <w:rPr>
          <w:rFonts w:eastAsia="標楷體" w:hint="eastAsia"/>
          <w:b/>
          <w:color w:val="000000"/>
          <w:u w:val="single"/>
        </w:rPr>
        <w:t>GMP</w:t>
      </w:r>
      <w:r w:rsidR="008421A2">
        <w:rPr>
          <w:rFonts w:eastAsia="標楷體" w:hint="eastAsia"/>
          <w:b/>
          <w:color w:val="000000"/>
          <w:u w:val="single"/>
        </w:rPr>
        <w:t>專案</w:t>
      </w:r>
      <w:r w:rsidRPr="00297CDE">
        <w:rPr>
          <w:rFonts w:eastAsia="標楷體"/>
          <w:b/>
          <w:u w:val="single"/>
        </w:rPr>
        <w:t>輔導申請表</w:t>
      </w:r>
      <w:r w:rsidR="00FA1FEC">
        <w:rPr>
          <w:rFonts w:eastAsia="標楷體"/>
        </w:rPr>
        <w:t>，連同</w:t>
      </w:r>
      <w:r w:rsidR="00967477">
        <w:rPr>
          <w:rFonts w:eastAsia="標楷體"/>
        </w:rPr>
        <w:t>檢附</w:t>
      </w:r>
      <w:r w:rsidRPr="00297CDE">
        <w:rPr>
          <w:rFonts w:eastAsia="標楷體"/>
          <w:color w:val="000000"/>
        </w:rPr>
        <w:t>文件</w:t>
      </w:r>
      <w:r w:rsidR="004A0D4C" w:rsidRPr="00297CDE">
        <w:rPr>
          <w:rFonts w:eastAsia="標楷體"/>
          <w:color w:val="000000"/>
        </w:rPr>
        <w:t>(</w:t>
      </w:r>
      <w:r w:rsidR="004A0D4C" w:rsidRPr="00297CDE">
        <w:rPr>
          <w:rFonts w:eastAsia="標楷體"/>
          <w:color w:val="000000"/>
        </w:rPr>
        <w:t>詳如附</w:t>
      </w:r>
      <w:r w:rsidR="004A0D4C" w:rsidRPr="008421A2">
        <w:rPr>
          <w:rFonts w:eastAsia="標楷體"/>
          <w:color w:val="000000"/>
        </w:rPr>
        <w:t>件</w:t>
      </w:r>
      <w:r w:rsidR="004A0D4C" w:rsidRPr="008421A2">
        <w:rPr>
          <w:rFonts w:eastAsia="標楷體"/>
          <w:color w:val="000000"/>
        </w:rPr>
        <w:t>)</w:t>
      </w:r>
      <w:r w:rsidRPr="008421A2">
        <w:rPr>
          <w:rFonts w:eastAsia="標楷體"/>
          <w:color w:val="000000"/>
        </w:rPr>
        <w:t>，</w:t>
      </w:r>
      <w:r w:rsidR="00E5686A" w:rsidRPr="008421A2">
        <w:rPr>
          <w:rFonts w:eastAsia="標楷體" w:hint="eastAsia"/>
          <w:color w:val="000000"/>
        </w:rPr>
        <w:t>以</w:t>
      </w:r>
      <w:r w:rsidR="00B97C14" w:rsidRPr="008421A2">
        <w:rPr>
          <w:rFonts w:eastAsia="標楷體" w:hint="eastAsia"/>
          <w:b/>
          <w:u w:val="single"/>
        </w:rPr>
        <w:t>電子郵件</w:t>
      </w:r>
      <w:r w:rsidRPr="008421A2">
        <w:rPr>
          <w:rFonts w:eastAsia="標楷體"/>
        </w:rPr>
        <w:t>寄</w:t>
      </w:r>
      <w:r w:rsidR="00E5686A" w:rsidRPr="008421A2">
        <w:rPr>
          <w:rFonts w:eastAsia="標楷體" w:hint="eastAsia"/>
        </w:rPr>
        <w:t>送</w:t>
      </w:r>
      <w:r w:rsidR="00D37F31" w:rsidRPr="008421A2">
        <w:rPr>
          <w:rFonts w:eastAsia="標楷體"/>
        </w:rPr>
        <w:t>電子檔至</w:t>
      </w:r>
      <w:r w:rsidR="00D37F31" w:rsidRPr="008421A2">
        <w:rPr>
          <w:rFonts w:eastAsia="標楷體" w:hint="eastAsia"/>
        </w:rPr>
        <w:t>本</w:t>
      </w:r>
      <w:r w:rsidR="00441312">
        <w:rPr>
          <w:rFonts w:eastAsia="標楷體" w:hint="eastAsia"/>
        </w:rPr>
        <w:t>中心</w:t>
      </w:r>
      <w:r w:rsidR="00E5686A" w:rsidRPr="008421A2">
        <w:rPr>
          <w:rFonts w:eastAsia="標楷體" w:hint="eastAsia"/>
        </w:rPr>
        <w:t>信</w:t>
      </w:r>
      <w:r w:rsidR="00E5686A" w:rsidRPr="004B4015">
        <w:rPr>
          <w:rFonts w:eastAsia="標楷體" w:hint="eastAsia"/>
        </w:rPr>
        <w:t>箱</w:t>
      </w:r>
      <w:r w:rsidR="005413C5" w:rsidRPr="004B4015">
        <w:rPr>
          <w:rFonts w:eastAsia="標楷體" w:hint="eastAsia"/>
        </w:rPr>
        <w:t>(</w:t>
      </w:r>
      <w:hyperlink r:id="rId8" w:history="1">
        <w:r w:rsidR="004B4015" w:rsidRPr="004B4015">
          <w:rPr>
            <w:rStyle w:val="a4"/>
            <w:rFonts w:eastAsia="標楷體"/>
            <w:color w:val="auto"/>
          </w:rPr>
          <w:t>quality@pitdc.org.tw</w:t>
        </w:r>
      </w:hyperlink>
      <w:r w:rsidR="005413C5" w:rsidRPr="004B4015">
        <w:rPr>
          <w:rStyle w:val="a4"/>
          <w:rFonts w:eastAsia="標楷體" w:hint="eastAsia"/>
          <w:color w:val="auto"/>
          <w:kern w:val="0"/>
          <w:sz w:val="22"/>
        </w:rPr>
        <w:t>)</w:t>
      </w:r>
      <w:r w:rsidRPr="008421A2">
        <w:rPr>
          <w:rFonts w:eastAsia="標楷體"/>
        </w:rPr>
        <w:t>，並於</w:t>
      </w:r>
      <w:r w:rsidR="00B97C14" w:rsidRPr="008421A2">
        <w:rPr>
          <w:rFonts w:eastAsia="標楷體" w:hint="eastAsia"/>
        </w:rPr>
        <w:t>標題</w:t>
      </w:r>
      <w:r w:rsidRPr="008421A2">
        <w:rPr>
          <w:rFonts w:eastAsia="標楷體"/>
        </w:rPr>
        <w:t>註明『</w:t>
      </w:r>
      <w:proofErr w:type="gramStart"/>
      <w:r w:rsidR="006A448B" w:rsidRPr="008421A2">
        <w:rPr>
          <w:rFonts w:eastAsia="標楷體" w:hint="eastAsia"/>
        </w:rPr>
        <w:t>11</w:t>
      </w:r>
      <w:r w:rsidR="005D126A">
        <w:rPr>
          <w:rFonts w:eastAsia="標楷體" w:hint="eastAsia"/>
        </w:rPr>
        <w:t>4</w:t>
      </w:r>
      <w:proofErr w:type="gramEnd"/>
      <w:r w:rsidRPr="008421A2">
        <w:rPr>
          <w:rFonts w:eastAsia="標楷體"/>
        </w:rPr>
        <w:t>年</w:t>
      </w:r>
      <w:r w:rsidR="00753A44" w:rsidRPr="008421A2">
        <w:rPr>
          <w:rFonts w:eastAsia="標楷體" w:hint="eastAsia"/>
        </w:rPr>
        <w:t>度</w:t>
      </w:r>
      <w:r w:rsidR="00B31171" w:rsidRPr="008421A2">
        <w:rPr>
          <w:rFonts w:eastAsia="標楷體" w:hint="eastAsia"/>
        </w:rPr>
        <w:t>化</w:t>
      </w:r>
      <w:proofErr w:type="gramStart"/>
      <w:r w:rsidR="00B31171" w:rsidRPr="008421A2">
        <w:rPr>
          <w:rFonts w:eastAsia="標楷體" w:hint="eastAsia"/>
        </w:rPr>
        <w:t>粧</w:t>
      </w:r>
      <w:proofErr w:type="gramEnd"/>
      <w:r w:rsidR="00B31171" w:rsidRPr="008421A2">
        <w:rPr>
          <w:rFonts w:eastAsia="標楷體" w:hint="eastAsia"/>
        </w:rPr>
        <w:t>品</w:t>
      </w:r>
      <w:r w:rsidR="0057130C" w:rsidRPr="008421A2">
        <w:rPr>
          <w:rFonts w:eastAsia="標楷體" w:hint="eastAsia"/>
        </w:rPr>
        <w:t>製造場所</w:t>
      </w:r>
      <w:r w:rsidR="00B31171" w:rsidRPr="008421A2">
        <w:rPr>
          <w:rFonts w:eastAsia="標楷體" w:hint="eastAsia"/>
        </w:rPr>
        <w:t>GMP</w:t>
      </w:r>
      <w:r w:rsidRPr="008421A2">
        <w:rPr>
          <w:rFonts w:eastAsia="標楷體"/>
        </w:rPr>
        <w:t>輔導申請</w:t>
      </w:r>
      <w:r w:rsidR="00FA1FEC" w:rsidRPr="008421A2">
        <w:rPr>
          <w:rFonts w:eastAsia="標楷體" w:hint="eastAsia"/>
        </w:rPr>
        <w:t>-</w:t>
      </w:r>
      <w:r w:rsidR="00FA1FEC" w:rsidRPr="008421A2">
        <w:rPr>
          <w:rFonts w:eastAsia="標楷體" w:hint="eastAsia"/>
        </w:rPr>
        <w:t>公司名</w:t>
      </w:r>
      <w:r w:rsidRPr="008421A2">
        <w:rPr>
          <w:rFonts w:eastAsia="標楷體"/>
        </w:rPr>
        <w:t>』。</w:t>
      </w:r>
    </w:p>
    <w:p w14:paraId="5C4AAEBA" w14:textId="77777777" w:rsidR="00AD299C" w:rsidRPr="00297CDE" w:rsidRDefault="00781166" w:rsidP="00B31171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Chars="0" w:left="851" w:hanging="567"/>
        <w:jc w:val="both"/>
        <w:rPr>
          <w:rFonts w:eastAsia="標楷體"/>
          <w:szCs w:val="28"/>
        </w:rPr>
      </w:pPr>
      <w:r w:rsidRPr="00297CDE">
        <w:rPr>
          <w:rFonts w:eastAsia="標楷體"/>
          <w:szCs w:val="28"/>
        </w:rPr>
        <w:t>輔導規劃</w:t>
      </w:r>
      <w:r w:rsidR="00B22552" w:rsidRPr="00297CDE">
        <w:rPr>
          <w:rFonts w:eastAsia="標楷體"/>
          <w:szCs w:val="28"/>
        </w:rPr>
        <w:t>：</w:t>
      </w:r>
    </w:p>
    <w:p w14:paraId="381E0331" w14:textId="23BFBED6" w:rsidR="001E3164" w:rsidRPr="00297CDE" w:rsidRDefault="00A45F4D" w:rsidP="007506C4">
      <w:pPr>
        <w:pStyle w:val="a3"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283"/>
        <w:jc w:val="both"/>
        <w:rPr>
          <w:rFonts w:eastAsia="標楷體"/>
          <w:szCs w:val="28"/>
        </w:rPr>
      </w:pPr>
      <w:r w:rsidRPr="00297CDE">
        <w:rPr>
          <w:rFonts w:eastAsia="標楷體"/>
          <w:szCs w:val="28"/>
        </w:rPr>
        <w:t>確認</w:t>
      </w:r>
      <w:r w:rsidR="00967477">
        <w:rPr>
          <w:rFonts w:eastAsia="標楷體" w:hint="eastAsia"/>
          <w:szCs w:val="28"/>
        </w:rPr>
        <w:t>輔導日期</w:t>
      </w:r>
      <w:r w:rsidR="003A6A9D" w:rsidRPr="00297CDE">
        <w:rPr>
          <w:rFonts w:eastAsia="標楷體"/>
          <w:szCs w:val="28"/>
        </w:rPr>
        <w:t>及相關事項</w:t>
      </w:r>
      <w:r w:rsidR="0090188E">
        <w:rPr>
          <w:rFonts w:eastAsia="標楷體" w:hint="eastAsia"/>
          <w:szCs w:val="28"/>
        </w:rPr>
        <w:t>。</w:t>
      </w:r>
    </w:p>
    <w:p w14:paraId="74693ABB" w14:textId="77777777" w:rsidR="007506C4" w:rsidRDefault="00B31171" w:rsidP="007506C4">
      <w:pPr>
        <w:pStyle w:val="a3"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283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化</w:t>
      </w:r>
      <w:proofErr w:type="gramStart"/>
      <w:r>
        <w:rPr>
          <w:rFonts w:eastAsia="標楷體" w:hint="eastAsia"/>
          <w:szCs w:val="28"/>
        </w:rPr>
        <w:t>粧</w:t>
      </w:r>
      <w:proofErr w:type="gramEnd"/>
      <w:r>
        <w:rPr>
          <w:rFonts w:eastAsia="標楷體" w:hint="eastAsia"/>
          <w:szCs w:val="28"/>
        </w:rPr>
        <w:t>品</w:t>
      </w:r>
      <w:r>
        <w:rPr>
          <w:rFonts w:eastAsia="標楷體" w:hint="eastAsia"/>
          <w:szCs w:val="28"/>
        </w:rPr>
        <w:t>GMP</w:t>
      </w:r>
      <w:r w:rsidR="00E650EA" w:rsidRPr="00297CDE">
        <w:rPr>
          <w:rFonts w:eastAsia="標楷體"/>
          <w:szCs w:val="28"/>
        </w:rPr>
        <w:t>實地</w:t>
      </w:r>
      <w:r>
        <w:rPr>
          <w:rFonts w:eastAsia="標楷體" w:hint="eastAsia"/>
          <w:szCs w:val="28"/>
        </w:rPr>
        <w:t>輔導</w:t>
      </w:r>
      <w:r w:rsidR="007506C4">
        <w:rPr>
          <w:rFonts w:eastAsia="標楷體" w:hint="eastAsia"/>
          <w:szCs w:val="28"/>
        </w:rPr>
        <w:t>，</w:t>
      </w:r>
      <w:r w:rsidRPr="007506C4">
        <w:rPr>
          <w:rFonts w:eastAsia="標楷體" w:hint="eastAsia"/>
          <w:szCs w:val="28"/>
        </w:rPr>
        <w:t>提供輔導報告予廠商</w:t>
      </w:r>
      <w:r w:rsidR="007506C4">
        <w:rPr>
          <w:rFonts w:eastAsia="標楷體" w:hint="eastAsia"/>
          <w:szCs w:val="28"/>
        </w:rPr>
        <w:t>。</w:t>
      </w:r>
    </w:p>
    <w:p w14:paraId="640A3E73" w14:textId="1029435B" w:rsidR="00615675" w:rsidRPr="007506C4" w:rsidRDefault="001E3164" w:rsidP="007506C4">
      <w:pPr>
        <w:pStyle w:val="a3"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283"/>
        <w:jc w:val="both"/>
        <w:rPr>
          <w:rFonts w:eastAsia="標楷體"/>
          <w:szCs w:val="28"/>
        </w:rPr>
      </w:pPr>
      <w:r w:rsidRPr="007506C4">
        <w:rPr>
          <w:rFonts w:eastAsia="標楷體"/>
          <w:szCs w:val="28"/>
        </w:rPr>
        <w:t>廠商依據</w:t>
      </w:r>
      <w:r w:rsidR="00B5014D" w:rsidRPr="007506C4">
        <w:rPr>
          <w:rFonts w:eastAsia="標楷體"/>
          <w:szCs w:val="28"/>
        </w:rPr>
        <w:t>輔導</w:t>
      </w:r>
      <w:r w:rsidRPr="007506C4">
        <w:rPr>
          <w:rFonts w:eastAsia="標楷體"/>
          <w:szCs w:val="28"/>
        </w:rPr>
        <w:t>報告內容進行改善</w:t>
      </w:r>
      <w:r w:rsidR="00BB4429" w:rsidRPr="007506C4">
        <w:rPr>
          <w:rFonts w:eastAsia="標楷體" w:hint="eastAsia"/>
          <w:szCs w:val="28"/>
        </w:rPr>
        <w:t>及</w:t>
      </w:r>
      <w:r w:rsidR="007506C4" w:rsidRPr="007506C4">
        <w:rPr>
          <w:rFonts w:eastAsia="標楷體" w:hint="eastAsia"/>
          <w:szCs w:val="28"/>
        </w:rPr>
        <w:t>限期書面</w:t>
      </w:r>
      <w:r w:rsidR="00BB4429" w:rsidRPr="007506C4">
        <w:rPr>
          <w:rFonts w:eastAsia="標楷體" w:hint="eastAsia"/>
          <w:szCs w:val="28"/>
        </w:rPr>
        <w:t>回復</w:t>
      </w:r>
      <w:r w:rsidR="00C570F1">
        <w:rPr>
          <w:rFonts w:eastAsia="標楷體" w:hint="eastAsia"/>
          <w:szCs w:val="28"/>
        </w:rPr>
        <w:t>改善</w:t>
      </w:r>
      <w:r w:rsidR="00C570F1">
        <w:rPr>
          <w:rFonts w:eastAsia="標楷體" w:hint="eastAsia"/>
          <w:szCs w:val="28"/>
        </w:rPr>
        <w:t>(</w:t>
      </w:r>
      <w:r w:rsidR="007506C4" w:rsidRPr="007506C4">
        <w:rPr>
          <w:rFonts w:eastAsia="標楷體" w:hint="eastAsia"/>
          <w:szCs w:val="28"/>
        </w:rPr>
        <w:t>規劃</w:t>
      </w:r>
      <w:r w:rsidR="00C570F1">
        <w:rPr>
          <w:rFonts w:eastAsia="標楷體" w:hint="eastAsia"/>
          <w:szCs w:val="28"/>
        </w:rPr>
        <w:t>)</w:t>
      </w:r>
      <w:r w:rsidR="007506C4" w:rsidRPr="007506C4">
        <w:rPr>
          <w:rFonts w:eastAsia="標楷體" w:hint="eastAsia"/>
          <w:szCs w:val="28"/>
        </w:rPr>
        <w:t>說明</w:t>
      </w:r>
      <w:r w:rsidR="00FA1FEC" w:rsidRPr="007506C4">
        <w:rPr>
          <w:rFonts w:eastAsia="標楷體" w:hint="eastAsia"/>
          <w:szCs w:val="28"/>
        </w:rPr>
        <w:t>。</w:t>
      </w:r>
    </w:p>
    <w:p w14:paraId="780AA641" w14:textId="77777777" w:rsidR="006227C2" w:rsidRPr="00297CDE" w:rsidRDefault="006227C2" w:rsidP="00B31171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 w:left="851" w:hanging="567"/>
        <w:rPr>
          <w:rFonts w:eastAsia="標楷體"/>
          <w:color w:val="000000"/>
          <w:kern w:val="0"/>
        </w:rPr>
      </w:pPr>
      <w:r w:rsidRPr="00297CDE">
        <w:rPr>
          <w:rFonts w:eastAsia="標楷體"/>
          <w:color w:val="000000"/>
          <w:kern w:val="0"/>
        </w:rPr>
        <w:t>權利與義務</w:t>
      </w:r>
    </w:p>
    <w:p w14:paraId="1CA4F73C" w14:textId="64F9F74D" w:rsidR="007506C4" w:rsidRPr="00297CDE" w:rsidRDefault="003348B1" w:rsidP="007506C4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80" w:lineRule="exact"/>
        <w:ind w:leftChars="0" w:left="851" w:hanging="284"/>
        <w:jc w:val="both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本</w:t>
      </w:r>
      <w:r w:rsidR="006077BD">
        <w:rPr>
          <w:rFonts w:eastAsia="標楷體" w:hint="eastAsia"/>
          <w:color w:val="000000"/>
          <w:kern w:val="0"/>
        </w:rPr>
        <w:t>中心</w:t>
      </w:r>
      <w:r w:rsidR="002E1B9D">
        <w:rPr>
          <w:rFonts w:eastAsia="標楷體"/>
          <w:color w:val="000000"/>
          <w:kern w:val="0"/>
        </w:rPr>
        <w:t>召集相關領域</w:t>
      </w:r>
      <w:r w:rsidR="00D37F31">
        <w:rPr>
          <w:rFonts w:eastAsia="標楷體"/>
          <w:color w:val="000000"/>
          <w:kern w:val="0"/>
        </w:rPr>
        <w:t>專家數名組成輔導團隊，且由</w:t>
      </w:r>
      <w:r w:rsidR="00D37F31">
        <w:rPr>
          <w:rFonts w:eastAsia="標楷體" w:hint="eastAsia"/>
          <w:color w:val="000000"/>
          <w:kern w:val="0"/>
        </w:rPr>
        <w:t>本</w:t>
      </w:r>
      <w:r w:rsidR="006077BD">
        <w:rPr>
          <w:rFonts w:eastAsia="標楷體" w:hint="eastAsia"/>
          <w:color w:val="000000"/>
          <w:kern w:val="0"/>
        </w:rPr>
        <w:t>中心</w:t>
      </w:r>
      <w:r w:rsidR="006227C2" w:rsidRPr="00297CDE">
        <w:rPr>
          <w:rFonts w:eastAsia="標楷體"/>
          <w:color w:val="000000"/>
          <w:kern w:val="0"/>
        </w:rPr>
        <w:t>人員作為聯繫窗口協助進行輔導規劃、執行與結案，並保有</w:t>
      </w:r>
      <w:r w:rsidR="004A0D4C" w:rsidRPr="00297CDE">
        <w:rPr>
          <w:rFonts w:eastAsia="標楷體"/>
          <w:color w:val="000000"/>
          <w:kern w:val="0"/>
        </w:rPr>
        <w:t>協調及</w:t>
      </w:r>
      <w:r w:rsidR="006227C2" w:rsidRPr="00297CDE">
        <w:rPr>
          <w:rFonts w:eastAsia="標楷體"/>
          <w:color w:val="000000"/>
          <w:kern w:val="0"/>
        </w:rPr>
        <w:t>變更諮詢輔導團隊名單之權利</w:t>
      </w:r>
      <w:r w:rsidR="007506C4">
        <w:rPr>
          <w:rFonts w:eastAsia="標楷體" w:hint="eastAsia"/>
          <w:color w:val="000000"/>
          <w:kern w:val="0"/>
        </w:rPr>
        <w:t>；</w:t>
      </w:r>
      <w:r w:rsidR="007506C4" w:rsidRPr="00297CDE">
        <w:rPr>
          <w:rFonts w:eastAsia="標楷體"/>
          <w:color w:val="000000"/>
          <w:kern w:val="0"/>
        </w:rPr>
        <w:t>雙方對於輔導服務期間內彼此揭露之資料應負保密義務。</w:t>
      </w:r>
    </w:p>
    <w:p w14:paraId="46FD1E67" w14:textId="547F39A3" w:rsidR="006227C2" w:rsidRPr="00297CDE" w:rsidRDefault="006227C2" w:rsidP="00B31171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80" w:lineRule="exact"/>
        <w:ind w:leftChars="0" w:left="851" w:hanging="284"/>
        <w:jc w:val="both"/>
        <w:rPr>
          <w:rFonts w:eastAsia="標楷體"/>
          <w:color w:val="000000"/>
          <w:kern w:val="0"/>
        </w:rPr>
      </w:pPr>
      <w:r w:rsidRPr="00297CDE">
        <w:rPr>
          <w:rFonts w:eastAsia="標楷體"/>
          <w:color w:val="000000"/>
          <w:kern w:val="0"/>
        </w:rPr>
        <w:t>接受</w:t>
      </w:r>
      <w:r w:rsidR="004A0D4C" w:rsidRPr="00297CDE">
        <w:rPr>
          <w:rFonts w:eastAsia="標楷體"/>
          <w:color w:val="000000"/>
          <w:kern w:val="0"/>
        </w:rPr>
        <w:t>本輔導服務</w:t>
      </w:r>
      <w:r w:rsidR="003348B1">
        <w:rPr>
          <w:rFonts w:eastAsia="標楷體"/>
          <w:color w:val="000000"/>
          <w:kern w:val="0"/>
        </w:rPr>
        <w:t>之業者應主動或因應本</w:t>
      </w:r>
      <w:r w:rsidR="00441312">
        <w:rPr>
          <w:rFonts w:eastAsia="標楷體" w:hint="eastAsia"/>
          <w:color w:val="000000"/>
          <w:kern w:val="0"/>
        </w:rPr>
        <w:t>中心</w:t>
      </w:r>
      <w:r w:rsidR="00C623CB">
        <w:rPr>
          <w:rFonts w:eastAsia="標楷體"/>
          <w:color w:val="000000"/>
          <w:kern w:val="0"/>
        </w:rPr>
        <w:t>要求，</w:t>
      </w:r>
      <w:proofErr w:type="gramStart"/>
      <w:r w:rsidR="00C623CB">
        <w:rPr>
          <w:rFonts w:eastAsia="標楷體"/>
          <w:color w:val="000000"/>
          <w:kern w:val="0"/>
        </w:rPr>
        <w:t>儘</w:t>
      </w:r>
      <w:proofErr w:type="gramEnd"/>
      <w:r w:rsidR="00C623CB">
        <w:rPr>
          <w:rFonts w:eastAsia="標楷體"/>
          <w:color w:val="000000"/>
          <w:kern w:val="0"/>
        </w:rPr>
        <w:t>可能提供完整</w:t>
      </w:r>
      <w:r w:rsidR="00BB4429">
        <w:rPr>
          <w:rFonts w:eastAsia="標楷體" w:hint="eastAsia"/>
          <w:color w:val="000000"/>
          <w:kern w:val="0"/>
        </w:rPr>
        <w:t>且</w:t>
      </w:r>
      <w:r w:rsidR="002E1B9D">
        <w:rPr>
          <w:rFonts w:eastAsia="標楷體"/>
          <w:color w:val="000000"/>
          <w:kern w:val="0"/>
        </w:rPr>
        <w:t>真實</w:t>
      </w:r>
      <w:r w:rsidRPr="00297CDE">
        <w:rPr>
          <w:rFonts w:eastAsia="標楷體"/>
          <w:color w:val="000000"/>
          <w:kern w:val="0"/>
        </w:rPr>
        <w:t>資料</w:t>
      </w:r>
      <w:r w:rsidR="007506C4">
        <w:rPr>
          <w:rFonts w:eastAsia="標楷體" w:hint="eastAsia"/>
          <w:color w:val="000000"/>
          <w:kern w:val="0"/>
        </w:rPr>
        <w:t>；輔導後</w:t>
      </w:r>
      <w:r w:rsidR="007506C4">
        <w:rPr>
          <w:rFonts w:eastAsia="標楷體"/>
          <w:color w:val="000000"/>
          <w:kern w:val="0"/>
        </w:rPr>
        <w:t>於一定期間內</w:t>
      </w:r>
      <w:r w:rsidR="007506C4">
        <w:rPr>
          <w:rFonts w:eastAsia="標楷體" w:hint="eastAsia"/>
          <w:color w:val="000000"/>
          <w:kern w:val="0"/>
        </w:rPr>
        <w:t>，受輔導之業者應回復</w:t>
      </w:r>
      <w:r w:rsidR="007506C4" w:rsidRPr="00297CDE">
        <w:rPr>
          <w:rFonts w:eastAsia="標楷體"/>
          <w:color w:val="000000"/>
          <w:kern w:val="0"/>
        </w:rPr>
        <w:t>書面</w:t>
      </w:r>
      <w:r w:rsidR="007506C4">
        <w:rPr>
          <w:rFonts w:eastAsia="標楷體"/>
          <w:color w:val="000000"/>
          <w:kern w:val="0"/>
        </w:rPr>
        <w:t>改善進度</w:t>
      </w:r>
      <w:r w:rsidR="007506C4">
        <w:rPr>
          <w:rFonts w:eastAsia="標楷體" w:hint="eastAsia"/>
          <w:color w:val="000000"/>
          <w:kern w:val="0"/>
        </w:rPr>
        <w:t>說明</w:t>
      </w:r>
      <w:r w:rsidR="007506C4" w:rsidRPr="00297CDE">
        <w:rPr>
          <w:rFonts w:eastAsia="標楷體"/>
          <w:color w:val="000000"/>
          <w:kern w:val="0"/>
        </w:rPr>
        <w:t>，以利本輔導服務</w:t>
      </w:r>
      <w:r w:rsidR="007506C4">
        <w:rPr>
          <w:rFonts w:eastAsia="標楷體" w:hint="eastAsia"/>
          <w:color w:val="000000"/>
          <w:kern w:val="0"/>
        </w:rPr>
        <w:t>及有效性評估。</w:t>
      </w:r>
    </w:p>
    <w:p w14:paraId="797728C1" w14:textId="1ACF578F" w:rsidR="007506C4" w:rsidRPr="007506C4" w:rsidRDefault="006227C2" w:rsidP="0000595F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480" w:lineRule="exact"/>
        <w:ind w:leftChars="0" w:left="851" w:hanging="284"/>
        <w:jc w:val="both"/>
        <w:rPr>
          <w:rFonts w:eastAsia="標楷體"/>
          <w:color w:val="000000"/>
          <w:kern w:val="0"/>
        </w:rPr>
      </w:pPr>
      <w:r w:rsidRPr="007506C4">
        <w:rPr>
          <w:rFonts w:eastAsia="標楷體"/>
          <w:color w:val="000000"/>
          <w:kern w:val="0"/>
        </w:rPr>
        <w:t>接受輔導之業者應知悉</w:t>
      </w:r>
      <w:r w:rsidR="004A0D4C" w:rsidRPr="007506C4">
        <w:rPr>
          <w:rFonts w:eastAsia="標楷體"/>
          <w:color w:val="000000"/>
          <w:kern w:val="0"/>
        </w:rPr>
        <w:t>本</w:t>
      </w:r>
      <w:r w:rsidRPr="007506C4">
        <w:rPr>
          <w:rFonts w:eastAsia="標楷體"/>
          <w:color w:val="000000"/>
          <w:kern w:val="0"/>
        </w:rPr>
        <w:t>輔導服務並不保證日後</w:t>
      </w:r>
      <w:r w:rsidR="004A0D4C" w:rsidRPr="007506C4">
        <w:rPr>
          <w:rFonts w:eastAsia="標楷體"/>
          <w:color w:val="000000"/>
          <w:kern w:val="0"/>
        </w:rPr>
        <w:t>通過</w:t>
      </w:r>
      <w:r w:rsidR="00B31171" w:rsidRPr="007506C4">
        <w:rPr>
          <w:rFonts w:eastAsia="標楷體" w:hint="eastAsia"/>
          <w:color w:val="000000"/>
          <w:kern w:val="0"/>
        </w:rPr>
        <w:t>化</w:t>
      </w:r>
      <w:proofErr w:type="gramStart"/>
      <w:r w:rsidR="00B31171" w:rsidRPr="007506C4">
        <w:rPr>
          <w:rFonts w:eastAsia="標楷體" w:hint="eastAsia"/>
          <w:color w:val="000000"/>
          <w:kern w:val="0"/>
        </w:rPr>
        <w:t>粧</w:t>
      </w:r>
      <w:proofErr w:type="gramEnd"/>
      <w:r w:rsidR="00B31171" w:rsidRPr="007506C4">
        <w:rPr>
          <w:rFonts w:eastAsia="標楷體" w:hint="eastAsia"/>
          <w:color w:val="000000"/>
          <w:kern w:val="0"/>
        </w:rPr>
        <w:t>品優良製造</w:t>
      </w:r>
      <w:r w:rsidR="00F57014" w:rsidRPr="007506C4">
        <w:rPr>
          <w:rFonts w:eastAsia="標楷體" w:hint="eastAsia"/>
          <w:color w:val="000000"/>
          <w:kern w:val="0"/>
        </w:rPr>
        <w:t>準則</w:t>
      </w:r>
      <w:r w:rsidR="00B31171" w:rsidRPr="007506C4">
        <w:rPr>
          <w:rFonts w:eastAsia="標楷體" w:hint="eastAsia"/>
          <w:color w:val="000000"/>
          <w:kern w:val="0"/>
        </w:rPr>
        <w:t>(GMP)</w:t>
      </w:r>
      <w:r w:rsidR="00F57014" w:rsidRPr="007506C4">
        <w:rPr>
          <w:rFonts w:eastAsia="標楷體" w:hint="eastAsia"/>
          <w:color w:val="000000"/>
          <w:kern w:val="0"/>
        </w:rPr>
        <w:t>及</w:t>
      </w:r>
      <w:r w:rsidR="007D3799" w:rsidRPr="007506C4">
        <w:rPr>
          <w:rFonts w:eastAsia="標楷體"/>
          <w:color w:val="000000"/>
          <w:kern w:val="0"/>
        </w:rPr>
        <w:t>相關</w:t>
      </w:r>
      <w:r w:rsidR="00F57014" w:rsidRPr="007506C4">
        <w:rPr>
          <w:rFonts w:eastAsia="標楷體" w:hint="eastAsia"/>
          <w:color w:val="000000"/>
          <w:kern w:val="0"/>
        </w:rPr>
        <w:t>規範</w:t>
      </w:r>
      <w:r w:rsidRPr="007506C4">
        <w:rPr>
          <w:rFonts w:eastAsia="標楷體"/>
          <w:color w:val="000000"/>
          <w:kern w:val="0"/>
        </w:rPr>
        <w:t>正式稽查之必然性。</w:t>
      </w:r>
    </w:p>
    <w:p w14:paraId="09E8107C" w14:textId="6B3217D1" w:rsidR="00DD7C51" w:rsidRDefault="00CD66CC" w:rsidP="00B31171">
      <w:pPr>
        <w:pStyle w:val="a3"/>
        <w:autoSpaceDE w:val="0"/>
        <w:autoSpaceDN w:val="0"/>
        <w:adjustRightInd w:val="0"/>
        <w:spacing w:line="480" w:lineRule="exact"/>
        <w:ind w:leftChars="0" w:left="0"/>
        <w:rPr>
          <w:rFonts w:eastAsia="標楷體"/>
          <w:color w:val="000000"/>
          <w:kern w:val="0"/>
        </w:rPr>
      </w:pPr>
      <w:r w:rsidRPr="00DD7C51">
        <w:rPr>
          <w:rFonts w:eastAsia="標楷體"/>
          <w:color w:val="000000"/>
          <w:kern w:val="0"/>
        </w:rPr>
        <w:t>主辦單位：</w:t>
      </w:r>
      <w:r w:rsidRPr="00DD7C51">
        <w:rPr>
          <w:rFonts w:eastAsia="標楷體"/>
          <w:b/>
          <w:color w:val="000000"/>
          <w:kern w:val="0"/>
        </w:rPr>
        <w:t>衛生福利部食品藥物管理署</w:t>
      </w:r>
      <w:r w:rsidR="007005E3" w:rsidRPr="00DD7C51">
        <w:rPr>
          <w:rFonts w:eastAsia="標楷體"/>
          <w:color w:val="000000"/>
          <w:kern w:val="0"/>
        </w:rPr>
        <w:t xml:space="preserve">  </w:t>
      </w:r>
      <w:r w:rsidR="004A0D4C" w:rsidRPr="00DD7C51">
        <w:rPr>
          <w:rFonts w:eastAsia="標楷體"/>
          <w:color w:val="000000"/>
          <w:kern w:val="0"/>
        </w:rPr>
        <w:t xml:space="preserve">     </w:t>
      </w:r>
      <w:r w:rsidRPr="00DD7C51">
        <w:rPr>
          <w:rFonts w:eastAsia="標楷體"/>
          <w:color w:val="000000"/>
          <w:kern w:val="0"/>
        </w:rPr>
        <w:t>承辦單位：</w:t>
      </w:r>
      <w:r w:rsidR="006077BD">
        <w:rPr>
          <w:rFonts w:eastAsia="標楷體" w:hint="eastAsia"/>
          <w:b/>
          <w:color w:val="000000"/>
          <w:kern w:val="0"/>
        </w:rPr>
        <w:t>財團法人醫藥工業技術發展中心</w:t>
      </w:r>
      <w:r w:rsidR="00F131B3" w:rsidRPr="00DD7C51">
        <w:rPr>
          <w:rFonts w:eastAsia="標楷體"/>
          <w:color w:val="000000"/>
          <w:kern w:val="0"/>
        </w:rPr>
        <w:t xml:space="preserve"> </w:t>
      </w:r>
    </w:p>
    <w:p w14:paraId="26CD0857" w14:textId="5A4FD00F" w:rsidR="00C556FA" w:rsidRPr="00DD7C51" w:rsidRDefault="00C556FA" w:rsidP="00B31171">
      <w:pPr>
        <w:pStyle w:val="a3"/>
        <w:autoSpaceDE w:val="0"/>
        <w:autoSpaceDN w:val="0"/>
        <w:adjustRightInd w:val="0"/>
        <w:spacing w:line="480" w:lineRule="exact"/>
        <w:ind w:leftChars="0" w:left="0" w:rightChars="-59" w:right="-142"/>
        <w:rPr>
          <w:rFonts w:eastAsia="標楷體"/>
          <w:color w:val="000000"/>
          <w:kern w:val="0"/>
        </w:rPr>
      </w:pPr>
      <w:r w:rsidRPr="00297CDE">
        <w:rPr>
          <w:rFonts w:eastAsia="標楷體"/>
          <w:color w:val="000000"/>
          <w:kern w:val="0"/>
          <w:sz w:val="22"/>
        </w:rPr>
        <w:t>電話：</w:t>
      </w:r>
      <w:r w:rsidRPr="000A1E36">
        <w:rPr>
          <w:rFonts w:eastAsia="標楷體"/>
          <w:kern w:val="0"/>
          <w:sz w:val="22"/>
        </w:rPr>
        <w:t>(02)</w:t>
      </w:r>
      <w:r w:rsidR="006077BD" w:rsidRPr="000A1E36">
        <w:rPr>
          <w:rFonts w:eastAsia="標楷體" w:hint="eastAsia"/>
          <w:kern w:val="0"/>
          <w:sz w:val="22"/>
        </w:rPr>
        <w:t>6625-1166#5211</w:t>
      </w:r>
      <w:r w:rsidRPr="000A1E36">
        <w:rPr>
          <w:rFonts w:eastAsia="標楷體"/>
          <w:kern w:val="0"/>
          <w:sz w:val="22"/>
        </w:rPr>
        <w:t xml:space="preserve"> </w:t>
      </w:r>
      <w:r w:rsidRPr="00297CDE">
        <w:rPr>
          <w:rFonts w:eastAsia="標楷體"/>
          <w:color w:val="000000"/>
          <w:kern w:val="0"/>
          <w:sz w:val="22"/>
        </w:rPr>
        <w:t xml:space="preserve"> E-mail</w:t>
      </w:r>
      <w:r w:rsidRPr="00297CDE">
        <w:rPr>
          <w:rFonts w:eastAsia="標楷體"/>
          <w:color w:val="000000"/>
          <w:kern w:val="0"/>
          <w:sz w:val="22"/>
        </w:rPr>
        <w:t>：</w:t>
      </w:r>
      <w:hyperlink r:id="rId9" w:history="1">
        <w:r w:rsidR="000A1E36" w:rsidRPr="004B4015">
          <w:rPr>
            <w:rStyle w:val="a4"/>
            <w:rFonts w:eastAsia="標楷體"/>
            <w:color w:val="auto"/>
          </w:rPr>
          <w:t>quality@pitdc.org.tw</w:t>
        </w:r>
      </w:hyperlink>
      <w:r w:rsidR="00F131B3" w:rsidRPr="006077BD">
        <w:rPr>
          <w:rFonts w:eastAsia="標楷體"/>
          <w:color w:val="FF0000"/>
          <w:kern w:val="0"/>
          <w:sz w:val="22"/>
        </w:rPr>
        <w:t xml:space="preserve"> </w:t>
      </w:r>
      <w:r w:rsidR="00311AF1" w:rsidRPr="00297CDE">
        <w:rPr>
          <w:rFonts w:eastAsia="標楷體"/>
          <w:color w:val="000000"/>
          <w:kern w:val="0"/>
          <w:sz w:val="22"/>
        </w:rPr>
        <w:t>地址：</w:t>
      </w:r>
      <w:r w:rsidR="006077BD">
        <w:rPr>
          <w:rFonts w:eastAsia="標楷體" w:hint="eastAsia"/>
          <w:color w:val="000000"/>
          <w:kern w:val="0"/>
          <w:sz w:val="22"/>
        </w:rPr>
        <w:t>24</w:t>
      </w:r>
      <w:r w:rsidR="00173481">
        <w:rPr>
          <w:rFonts w:eastAsia="標楷體" w:hint="eastAsia"/>
          <w:color w:val="000000"/>
          <w:kern w:val="0"/>
          <w:sz w:val="22"/>
        </w:rPr>
        <w:t>8</w:t>
      </w:r>
      <w:r w:rsidR="00441312">
        <w:rPr>
          <w:rFonts w:eastAsia="標楷體" w:hint="eastAsia"/>
          <w:color w:val="000000"/>
          <w:kern w:val="0"/>
          <w:sz w:val="22"/>
        </w:rPr>
        <w:t>86</w:t>
      </w:r>
      <w:r w:rsidR="006077BD">
        <w:rPr>
          <w:rFonts w:eastAsia="標楷體" w:hint="eastAsia"/>
          <w:color w:val="000000"/>
          <w:kern w:val="0"/>
          <w:sz w:val="22"/>
        </w:rPr>
        <w:t xml:space="preserve"> </w:t>
      </w:r>
      <w:r w:rsidR="006077BD">
        <w:rPr>
          <w:rFonts w:eastAsia="標楷體" w:hint="eastAsia"/>
          <w:color w:val="000000"/>
          <w:kern w:val="0"/>
          <w:sz w:val="22"/>
        </w:rPr>
        <w:t>新北市五股區五權路</w:t>
      </w:r>
      <w:r w:rsidR="006077BD">
        <w:rPr>
          <w:rFonts w:eastAsia="標楷體" w:hint="eastAsia"/>
          <w:color w:val="000000"/>
          <w:kern w:val="0"/>
          <w:sz w:val="22"/>
        </w:rPr>
        <w:t>9</w:t>
      </w:r>
      <w:r w:rsidR="006077BD">
        <w:rPr>
          <w:rFonts w:eastAsia="標楷體" w:hint="eastAsia"/>
          <w:color w:val="000000"/>
          <w:kern w:val="0"/>
          <w:sz w:val="22"/>
        </w:rPr>
        <w:t>號</w:t>
      </w:r>
      <w:r w:rsidR="006077BD">
        <w:rPr>
          <w:rFonts w:eastAsia="標楷體" w:hint="eastAsia"/>
          <w:color w:val="000000"/>
          <w:kern w:val="0"/>
          <w:sz w:val="22"/>
        </w:rPr>
        <w:t>7</w:t>
      </w:r>
      <w:r w:rsidR="00311AF1" w:rsidRPr="00297CDE">
        <w:rPr>
          <w:rFonts w:eastAsia="標楷體"/>
          <w:color w:val="000000"/>
          <w:kern w:val="0"/>
          <w:sz w:val="22"/>
        </w:rPr>
        <w:t>樓</w:t>
      </w:r>
    </w:p>
    <w:sectPr w:rsidR="00C556FA" w:rsidRPr="00DD7C51" w:rsidSect="00BA68DF">
      <w:pgSz w:w="11906" w:h="16838"/>
      <w:pgMar w:top="851" w:right="1134" w:bottom="1134" w:left="1134" w:header="5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2281" w14:textId="77777777" w:rsidR="00F615B1" w:rsidRDefault="00F615B1" w:rsidP="002F1163">
      <w:r>
        <w:separator/>
      </w:r>
    </w:p>
  </w:endnote>
  <w:endnote w:type="continuationSeparator" w:id="0">
    <w:p w14:paraId="60E563B1" w14:textId="77777777" w:rsidR="00F615B1" w:rsidRDefault="00F615B1" w:rsidP="002F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79FB" w14:textId="77777777" w:rsidR="00F615B1" w:rsidRDefault="00F615B1" w:rsidP="002F1163">
      <w:r>
        <w:separator/>
      </w:r>
    </w:p>
  </w:footnote>
  <w:footnote w:type="continuationSeparator" w:id="0">
    <w:p w14:paraId="093C7891" w14:textId="77777777" w:rsidR="00F615B1" w:rsidRDefault="00F615B1" w:rsidP="002F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102E"/>
    <w:multiLevelType w:val="hybridMultilevel"/>
    <w:tmpl w:val="C11AB35C"/>
    <w:lvl w:ilvl="0" w:tplc="84E271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E14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A0A3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8D9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036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6C8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2EA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2D0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EBD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2C3101"/>
    <w:multiLevelType w:val="hybridMultilevel"/>
    <w:tmpl w:val="6C0CA424"/>
    <w:lvl w:ilvl="0" w:tplc="70B09AF4">
      <w:start w:val="1394"/>
      <w:numFmt w:val="bullet"/>
      <w:lvlText w:val="–"/>
      <w:lvlJc w:val="left"/>
      <w:pPr>
        <w:ind w:left="144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F3D44FA"/>
    <w:multiLevelType w:val="hybridMultilevel"/>
    <w:tmpl w:val="FB8E3616"/>
    <w:lvl w:ilvl="0" w:tplc="4C5CCE62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6D4418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2" w:tplc="B28414D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45D436A0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4" w:tplc="E3700542" w:tentative="1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5" w:tplc="02B8AB7E" w:tentative="1">
      <w:start w:val="1"/>
      <w:numFmt w:val="bullet"/>
      <w:lvlText w:val="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9D94E7BA" w:tentative="1">
      <w:start w:val="1"/>
      <w:numFmt w:val="bullet"/>
      <w:lvlText w:val="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7" w:tplc="78BC3696" w:tentative="1">
      <w:start w:val="1"/>
      <w:numFmt w:val="bullet"/>
      <w:lvlText w:val="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8" w:tplc="A7D2A8FE" w:tentative="1">
      <w:start w:val="1"/>
      <w:numFmt w:val="bullet"/>
      <w:lvlText w:val="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ED03746"/>
    <w:multiLevelType w:val="hybridMultilevel"/>
    <w:tmpl w:val="83026756"/>
    <w:lvl w:ilvl="0" w:tplc="9738CF8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B63475"/>
    <w:multiLevelType w:val="hybridMultilevel"/>
    <w:tmpl w:val="D7766ED0"/>
    <w:lvl w:ilvl="0" w:tplc="1ED66262">
      <w:start w:val="1"/>
      <w:numFmt w:val="bullet"/>
      <w:lvlText w:val=""/>
      <w:lvlJc w:val="left"/>
      <w:pPr>
        <w:ind w:left="216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1ED66262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  <w:sz w:val="18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5" w15:restartNumberingAfterBreak="0">
    <w:nsid w:val="305C6E6E"/>
    <w:multiLevelType w:val="hybridMultilevel"/>
    <w:tmpl w:val="9CCA822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61F0A5A"/>
    <w:multiLevelType w:val="hybridMultilevel"/>
    <w:tmpl w:val="8E942A60"/>
    <w:lvl w:ilvl="0" w:tplc="D2A23882">
      <w:start w:val="1"/>
      <w:numFmt w:val="decimal"/>
      <w:lvlText w:val="%1、"/>
      <w:lvlJc w:val="center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3F416D64"/>
    <w:multiLevelType w:val="hybridMultilevel"/>
    <w:tmpl w:val="B3EA9E10"/>
    <w:lvl w:ilvl="0" w:tplc="58B809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C9E549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885DA7"/>
    <w:multiLevelType w:val="hybridMultilevel"/>
    <w:tmpl w:val="563C93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56F70DB"/>
    <w:multiLevelType w:val="hybridMultilevel"/>
    <w:tmpl w:val="BE4050BE"/>
    <w:lvl w:ilvl="0" w:tplc="1610B7B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150945"/>
    <w:multiLevelType w:val="hybridMultilevel"/>
    <w:tmpl w:val="92AC68B6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1" w15:restartNumberingAfterBreak="0">
    <w:nsid w:val="59E43D47"/>
    <w:multiLevelType w:val="hybridMultilevel"/>
    <w:tmpl w:val="5A607276"/>
    <w:lvl w:ilvl="0" w:tplc="80828C36">
      <w:numFmt w:val="bullet"/>
      <w:lvlText w:val="□"/>
      <w:lvlJc w:val="left"/>
      <w:pPr>
        <w:ind w:left="88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AC45CA8"/>
    <w:multiLevelType w:val="hybridMultilevel"/>
    <w:tmpl w:val="B624268E"/>
    <w:lvl w:ilvl="0" w:tplc="1ED66262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3" w15:restartNumberingAfterBreak="0">
    <w:nsid w:val="65815072"/>
    <w:multiLevelType w:val="hybridMultilevel"/>
    <w:tmpl w:val="BB8C8760"/>
    <w:lvl w:ilvl="0" w:tplc="70B09AF4">
      <w:start w:val="1394"/>
      <w:numFmt w:val="bullet"/>
      <w:lvlText w:val="–"/>
      <w:lvlJc w:val="left"/>
      <w:pPr>
        <w:ind w:left="480" w:hanging="48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A3A100D"/>
    <w:multiLevelType w:val="hybridMultilevel"/>
    <w:tmpl w:val="479EE954"/>
    <w:lvl w:ilvl="0" w:tplc="85F0A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A42E38"/>
    <w:multiLevelType w:val="hybridMultilevel"/>
    <w:tmpl w:val="99FAA6CE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8843A5"/>
    <w:multiLevelType w:val="hybridMultilevel"/>
    <w:tmpl w:val="5E7E6D7C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7" w15:restartNumberingAfterBreak="0">
    <w:nsid w:val="786A56C3"/>
    <w:multiLevelType w:val="hybridMultilevel"/>
    <w:tmpl w:val="71E0FE18"/>
    <w:lvl w:ilvl="0" w:tplc="D2A23882">
      <w:start w:val="1"/>
      <w:numFmt w:val="decimal"/>
      <w:lvlText w:val="%1、"/>
      <w:lvlJc w:val="center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7AFC55FA"/>
    <w:multiLevelType w:val="hybridMultilevel"/>
    <w:tmpl w:val="7EE223CA"/>
    <w:lvl w:ilvl="0" w:tplc="576C273C">
      <w:start w:val="1"/>
      <w:numFmt w:val="bullet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70B09AF4">
      <w:start w:val="13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C08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66C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2C3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0EB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8FE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A23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E09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B08B0"/>
    <w:multiLevelType w:val="hybridMultilevel"/>
    <w:tmpl w:val="0C82343C"/>
    <w:lvl w:ilvl="0" w:tplc="576C273C">
      <w:start w:val="1"/>
      <w:numFmt w:val="bullet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C081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66C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2C3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0EB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8FE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A23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E09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7"/>
  </w:num>
  <w:num w:numId="5">
    <w:abstractNumId w:val="14"/>
  </w:num>
  <w:num w:numId="6">
    <w:abstractNumId w:val="5"/>
  </w:num>
  <w:num w:numId="7">
    <w:abstractNumId w:val="11"/>
  </w:num>
  <w:num w:numId="8">
    <w:abstractNumId w:val="13"/>
  </w:num>
  <w:num w:numId="9">
    <w:abstractNumId w:val="1"/>
  </w:num>
  <w:num w:numId="10">
    <w:abstractNumId w:val="16"/>
  </w:num>
  <w:num w:numId="11">
    <w:abstractNumId w:val="2"/>
  </w:num>
  <w:num w:numId="12">
    <w:abstractNumId w:val="10"/>
  </w:num>
  <w:num w:numId="13">
    <w:abstractNumId w:val="19"/>
  </w:num>
  <w:num w:numId="14">
    <w:abstractNumId w:val="8"/>
  </w:num>
  <w:num w:numId="15">
    <w:abstractNumId w:val="15"/>
  </w:num>
  <w:num w:numId="16">
    <w:abstractNumId w:val="6"/>
  </w:num>
  <w:num w:numId="17">
    <w:abstractNumId w:val="12"/>
  </w:num>
  <w:num w:numId="18">
    <w:abstractNumId w:val="4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19"/>
    <w:rsid w:val="00016F73"/>
    <w:rsid w:val="00020CA2"/>
    <w:rsid w:val="00030C26"/>
    <w:rsid w:val="000331B8"/>
    <w:rsid w:val="0005451D"/>
    <w:rsid w:val="000566EA"/>
    <w:rsid w:val="000829AA"/>
    <w:rsid w:val="00085042"/>
    <w:rsid w:val="000856D9"/>
    <w:rsid w:val="00097502"/>
    <w:rsid w:val="000A1875"/>
    <w:rsid w:val="000A1E36"/>
    <w:rsid w:val="000C5653"/>
    <w:rsid w:val="000E71D0"/>
    <w:rsid w:val="000F0398"/>
    <w:rsid w:val="00100D76"/>
    <w:rsid w:val="001054C1"/>
    <w:rsid w:val="0014012E"/>
    <w:rsid w:val="00157C5E"/>
    <w:rsid w:val="001615AA"/>
    <w:rsid w:val="00173481"/>
    <w:rsid w:val="001A556F"/>
    <w:rsid w:val="001B0043"/>
    <w:rsid w:val="001C7FE0"/>
    <w:rsid w:val="001D21AE"/>
    <w:rsid w:val="001E30B0"/>
    <w:rsid w:val="001E3164"/>
    <w:rsid w:val="002477D0"/>
    <w:rsid w:val="00250ED3"/>
    <w:rsid w:val="002577F4"/>
    <w:rsid w:val="00261BBB"/>
    <w:rsid w:val="00262B82"/>
    <w:rsid w:val="002843DD"/>
    <w:rsid w:val="00297CDE"/>
    <w:rsid w:val="002B0EBB"/>
    <w:rsid w:val="002E1B9D"/>
    <w:rsid w:val="002F1163"/>
    <w:rsid w:val="002F5C92"/>
    <w:rsid w:val="00301375"/>
    <w:rsid w:val="0030328B"/>
    <w:rsid w:val="00311AF1"/>
    <w:rsid w:val="00333575"/>
    <w:rsid w:val="003348B1"/>
    <w:rsid w:val="00335FF4"/>
    <w:rsid w:val="0034052B"/>
    <w:rsid w:val="0034387D"/>
    <w:rsid w:val="003566C7"/>
    <w:rsid w:val="00362FCC"/>
    <w:rsid w:val="0036494C"/>
    <w:rsid w:val="00366E86"/>
    <w:rsid w:val="00366E96"/>
    <w:rsid w:val="00367F08"/>
    <w:rsid w:val="00367F2B"/>
    <w:rsid w:val="00370719"/>
    <w:rsid w:val="003721E3"/>
    <w:rsid w:val="0038387F"/>
    <w:rsid w:val="003949C7"/>
    <w:rsid w:val="003A0DA9"/>
    <w:rsid w:val="003A6A9D"/>
    <w:rsid w:val="003B5129"/>
    <w:rsid w:val="003D6B05"/>
    <w:rsid w:val="003E33C5"/>
    <w:rsid w:val="003E3BAF"/>
    <w:rsid w:val="003E500A"/>
    <w:rsid w:val="0041105E"/>
    <w:rsid w:val="00417ED9"/>
    <w:rsid w:val="004265CC"/>
    <w:rsid w:val="004319E9"/>
    <w:rsid w:val="00441312"/>
    <w:rsid w:val="00450125"/>
    <w:rsid w:val="0045694B"/>
    <w:rsid w:val="00463B0A"/>
    <w:rsid w:val="00475A76"/>
    <w:rsid w:val="00477DBC"/>
    <w:rsid w:val="00484C40"/>
    <w:rsid w:val="00490FD1"/>
    <w:rsid w:val="00495286"/>
    <w:rsid w:val="004A0D4C"/>
    <w:rsid w:val="004A62DA"/>
    <w:rsid w:val="004B2065"/>
    <w:rsid w:val="004B4015"/>
    <w:rsid w:val="004D0E9E"/>
    <w:rsid w:val="004D238D"/>
    <w:rsid w:val="004D2694"/>
    <w:rsid w:val="004F15A4"/>
    <w:rsid w:val="004F2627"/>
    <w:rsid w:val="004F2BF0"/>
    <w:rsid w:val="004F6190"/>
    <w:rsid w:val="0052018D"/>
    <w:rsid w:val="00523120"/>
    <w:rsid w:val="005413B1"/>
    <w:rsid w:val="005413C5"/>
    <w:rsid w:val="005438FA"/>
    <w:rsid w:val="00557EF3"/>
    <w:rsid w:val="005633A0"/>
    <w:rsid w:val="0057130C"/>
    <w:rsid w:val="005B07DF"/>
    <w:rsid w:val="005D126A"/>
    <w:rsid w:val="005D5C6C"/>
    <w:rsid w:val="005E3E50"/>
    <w:rsid w:val="005F2E2E"/>
    <w:rsid w:val="005F3EEB"/>
    <w:rsid w:val="006040C6"/>
    <w:rsid w:val="00604801"/>
    <w:rsid w:val="006077BD"/>
    <w:rsid w:val="006102C7"/>
    <w:rsid w:val="00615675"/>
    <w:rsid w:val="006227C2"/>
    <w:rsid w:val="006365DC"/>
    <w:rsid w:val="00637281"/>
    <w:rsid w:val="006430BB"/>
    <w:rsid w:val="006524DB"/>
    <w:rsid w:val="00654DFE"/>
    <w:rsid w:val="00670C7F"/>
    <w:rsid w:val="0067311B"/>
    <w:rsid w:val="006841AE"/>
    <w:rsid w:val="00695068"/>
    <w:rsid w:val="00697F94"/>
    <w:rsid w:val="006A448B"/>
    <w:rsid w:val="006A6CD0"/>
    <w:rsid w:val="006B1AE2"/>
    <w:rsid w:val="006B2350"/>
    <w:rsid w:val="006C4A79"/>
    <w:rsid w:val="006E1CA0"/>
    <w:rsid w:val="006E2A3E"/>
    <w:rsid w:val="006E2CA0"/>
    <w:rsid w:val="006F1E44"/>
    <w:rsid w:val="006F3A75"/>
    <w:rsid w:val="0070012A"/>
    <w:rsid w:val="007005E3"/>
    <w:rsid w:val="0070454B"/>
    <w:rsid w:val="00704FBF"/>
    <w:rsid w:val="00724D2B"/>
    <w:rsid w:val="00725DE9"/>
    <w:rsid w:val="007357A5"/>
    <w:rsid w:val="007506C2"/>
    <w:rsid w:val="007506C4"/>
    <w:rsid w:val="00753A44"/>
    <w:rsid w:val="00755105"/>
    <w:rsid w:val="00781166"/>
    <w:rsid w:val="007A1027"/>
    <w:rsid w:val="007A2F8D"/>
    <w:rsid w:val="007A422C"/>
    <w:rsid w:val="007B2675"/>
    <w:rsid w:val="007B54CE"/>
    <w:rsid w:val="007C29BE"/>
    <w:rsid w:val="007D3799"/>
    <w:rsid w:val="007E16C6"/>
    <w:rsid w:val="007E2F3B"/>
    <w:rsid w:val="007E453D"/>
    <w:rsid w:val="0081651D"/>
    <w:rsid w:val="008266E2"/>
    <w:rsid w:val="008421A2"/>
    <w:rsid w:val="008436C0"/>
    <w:rsid w:val="00850EC0"/>
    <w:rsid w:val="0085114C"/>
    <w:rsid w:val="00863425"/>
    <w:rsid w:val="00863A47"/>
    <w:rsid w:val="00864936"/>
    <w:rsid w:val="008649AF"/>
    <w:rsid w:val="00871665"/>
    <w:rsid w:val="00890228"/>
    <w:rsid w:val="00894089"/>
    <w:rsid w:val="008956B5"/>
    <w:rsid w:val="008A05B1"/>
    <w:rsid w:val="008A0A73"/>
    <w:rsid w:val="008A34C9"/>
    <w:rsid w:val="008A5D95"/>
    <w:rsid w:val="008E330A"/>
    <w:rsid w:val="008F5EAA"/>
    <w:rsid w:val="0090188E"/>
    <w:rsid w:val="00902447"/>
    <w:rsid w:val="00907A3A"/>
    <w:rsid w:val="00916B28"/>
    <w:rsid w:val="00923A5B"/>
    <w:rsid w:val="0092614F"/>
    <w:rsid w:val="00960CFE"/>
    <w:rsid w:val="00963B04"/>
    <w:rsid w:val="00967477"/>
    <w:rsid w:val="00980A1A"/>
    <w:rsid w:val="00985762"/>
    <w:rsid w:val="00994265"/>
    <w:rsid w:val="009A50A3"/>
    <w:rsid w:val="009A5B54"/>
    <w:rsid w:val="009A647C"/>
    <w:rsid w:val="009B5EDB"/>
    <w:rsid w:val="009B6075"/>
    <w:rsid w:val="009E5960"/>
    <w:rsid w:val="009E70CC"/>
    <w:rsid w:val="00A3492E"/>
    <w:rsid w:val="00A37E2C"/>
    <w:rsid w:val="00A45F4D"/>
    <w:rsid w:val="00A57A8E"/>
    <w:rsid w:val="00A65671"/>
    <w:rsid w:val="00A6699E"/>
    <w:rsid w:val="00A66E1B"/>
    <w:rsid w:val="00A8221B"/>
    <w:rsid w:val="00A82BA4"/>
    <w:rsid w:val="00A91F43"/>
    <w:rsid w:val="00A92E6B"/>
    <w:rsid w:val="00AA7C46"/>
    <w:rsid w:val="00AD1893"/>
    <w:rsid w:val="00AD299C"/>
    <w:rsid w:val="00AD74ED"/>
    <w:rsid w:val="00B01E00"/>
    <w:rsid w:val="00B1372C"/>
    <w:rsid w:val="00B16F54"/>
    <w:rsid w:val="00B174B8"/>
    <w:rsid w:val="00B22552"/>
    <w:rsid w:val="00B31171"/>
    <w:rsid w:val="00B37C04"/>
    <w:rsid w:val="00B5014D"/>
    <w:rsid w:val="00B5126F"/>
    <w:rsid w:val="00B51635"/>
    <w:rsid w:val="00B55C5B"/>
    <w:rsid w:val="00B56269"/>
    <w:rsid w:val="00B61CE5"/>
    <w:rsid w:val="00B81936"/>
    <w:rsid w:val="00B84EEF"/>
    <w:rsid w:val="00B94DDB"/>
    <w:rsid w:val="00B94F1E"/>
    <w:rsid w:val="00B9553D"/>
    <w:rsid w:val="00B97C14"/>
    <w:rsid w:val="00BA68DF"/>
    <w:rsid w:val="00BB4429"/>
    <w:rsid w:val="00BB45F2"/>
    <w:rsid w:val="00BC4B9E"/>
    <w:rsid w:val="00C011A0"/>
    <w:rsid w:val="00C268A9"/>
    <w:rsid w:val="00C41D9E"/>
    <w:rsid w:val="00C52F44"/>
    <w:rsid w:val="00C556FA"/>
    <w:rsid w:val="00C570F1"/>
    <w:rsid w:val="00C623CB"/>
    <w:rsid w:val="00C67CD5"/>
    <w:rsid w:val="00C712C5"/>
    <w:rsid w:val="00C77DF3"/>
    <w:rsid w:val="00C9349A"/>
    <w:rsid w:val="00CA5134"/>
    <w:rsid w:val="00CA7608"/>
    <w:rsid w:val="00CD66CC"/>
    <w:rsid w:val="00D06D5F"/>
    <w:rsid w:val="00D3799A"/>
    <w:rsid w:val="00D37F31"/>
    <w:rsid w:val="00D473DB"/>
    <w:rsid w:val="00D52AD9"/>
    <w:rsid w:val="00D5756D"/>
    <w:rsid w:val="00D7284D"/>
    <w:rsid w:val="00D8175D"/>
    <w:rsid w:val="00D84C7B"/>
    <w:rsid w:val="00DA0145"/>
    <w:rsid w:val="00DA1DDC"/>
    <w:rsid w:val="00DC300A"/>
    <w:rsid w:val="00DC43EC"/>
    <w:rsid w:val="00DD3651"/>
    <w:rsid w:val="00DD36CF"/>
    <w:rsid w:val="00DD7C51"/>
    <w:rsid w:val="00E03D1B"/>
    <w:rsid w:val="00E060EF"/>
    <w:rsid w:val="00E06A3E"/>
    <w:rsid w:val="00E170D3"/>
    <w:rsid w:val="00E24E74"/>
    <w:rsid w:val="00E3229E"/>
    <w:rsid w:val="00E53AEC"/>
    <w:rsid w:val="00E5680B"/>
    <w:rsid w:val="00E5686A"/>
    <w:rsid w:val="00E650EA"/>
    <w:rsid w:val="00E66455"/>
    <w:rsid w:val="00E8579E"/>
    <w:rsid w:val="00E97B9A"/>
    <w:rsid w:val="00EA63EC"/>
    <w:rsid w:val="00EB4C63"/>
    <w:rsid w:val="00EC23B5"/>
    <w:rsid w:val="00EC51C5"/>
    <w:rsid w:val="00EC5810"/>
    <w:rsid w:val="00EE101A"/>
    <w:rsid w:val="00EF3184"/>
    <w:rsid w:val="00F03B9F"/>
    <w:rsid w:val="00F10C36"/>
    <w:rsid w:val="00F131B3"/>
    <w:rsid w:val="00F158C5"/>
    <w:rsid w:val="00F33386"/>
    <w:rsid w:val="00F408EF"/>
    <w:rsid w:val="00F508F8"/>
    <w:rsid w:val="00F57014"/>
    <w:rsid w:val="00F572F1"/>
    <w:rsid w:val="00F615B1"/>
    <w:rsid w:val="00F64C1C"/>
    <w:rsid w:val="00F76751"/>
    <w:rsid w:val="00F8365E"/>
    <w:rsid w:val="00F83BBC"/>
    <w:rsid w:val="00F87249"/>
    <w:rsid w:val="00F94C6D"/>
    <w:rsid w:val="00FA1FEC"/>
    <w:rsid w:val="00FC52AD"/>
    <w:rsid w:val="00FF0012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6B698"/>
  <w15:docId w15:val="{DE7B9D11-CA0C-44CF-9818-F41CC48A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C63"/>
    <w:pPr>
      <w:widowControl w:val="0"/>
    </w:pPr>
  </w:style>
  <w:style w:type="paragraph" w:styleId="2">
    <w:name w:val="heading 2"/>
    <w:basedOn w:val="a"/>
    <w:next w:val="a"/>
    <w:link w:val="20"/>
    <w:uiPriority w:val="99"/>
    <w:qFormat/>
    <w:rsid w:val="008A5D95"/>
    <w:pPr>
      <w:keepNext/>
      <w:spacing w:line="400" w:lineRule="exact"/>
      <w:outlineLvl w:val="1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071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37071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11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116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3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3E5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semiHidden/>
    <w:rsid w:val="005438FA"/>
    <w:pPr>
      <w:jc w:val="center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c">
    <w:name w:val="註釋標題 字元"/>
    <w:basedOn w:val="a0"/>
    <w:link w:val="ab"/>
    <w:uiPriority w:val="99"/>
    <w:semiHidden/>
    <w:rsid w:val="005438FA"/>
    <w:rPr>
      <w:rFonts w:ascii="Times New Roman" w:eastAsia="標楷體" w:hAnsi="Times New Roman" w:cs="Times New Roman"/>
      <w:sz w:val="28"/>
      <w:szCs w:val="20"/>
    </w:rPr>
  </w:style>
  <w:style w:type="character" w:customStyle="1" w:styleId="20">
    <w:name w:val="標題 2 字元"/>
    <w:basedOn w:val="a0"/>
    <w:link w:val="2"/>
    <w:uiPriority w:val="99"/>
    <w:rsid w:val="008A5D95"/>
    <w:rPr>
      <w:rFonts w:ascii="Times New Roman" w:eastAsia="標楷體" w:hAnsi="Times New Roman" w:cs="Times New Roman"/>
      <w:sz w:val="28"/>
      <w:szCs w:val="24"/>
    </w:rPr>
  </w:style>
  <w:style w:type="paragraph" w:customStyle="1" w:styleId="Default">
    <w:name w:val="Default"/>
    <w:rsid w:val="006365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B16F54"/>
  </w:style>
  <w:style w:type="character" w:styleId="ad">
    <w:name w:val="FollowedHyperlink"/>
    <w:basedOn w:val="a0"/>
    <w:uiPriority w:val="99"/>
    <w:semiHidden/>
    <w:unhideWhenUsed/>
    <w:rsid w:val="006C4A79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31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0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17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50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7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6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4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58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1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240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30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pitd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uality@pitd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9ED7-8EE6-45DB-B74E-A0B8C3D4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</dc:creator>
  <cp:lastModifiedBy>張家瑜</cp:lastModifiedBy>
  <cp:revision>6</cp:revision>
  <cp:lastPrinted>2021-01-14T08:52:00Z</cp:lastPrinted>
  <dcterms:created xsi:type="dcterms:W3CDTF">2024-02-02T09:11:00Z</dcterms:created>
  <dcterms:modified xsi:type="dcterms:W3CDTF">2025-02-27T05:04:00Z</dcterms:modified>
</cp:coreProperties>
</file>